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3" w:rsidRPr="00E348F3" w:rsidRDefault="00E348F3" w:rsidP="00E348F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348F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E348F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348F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Количество детей с неправильной осанкой  по классам</w:t>
      </w:r>
    </w:p>
    <w:tbl>
      <w:tblPr>
        <w:tblW w:w="4549" w:type="dxa"/>
        <w:tblInd w:w="108" w:type="dxa"/>
        <w:tblLook w:val="04A0" w:firstRow="1" w:lastRow="0" w:firstColumn="1" w:lastColumn="0" w:noHBand="0" w:noVBand="1"/>
      </w:tblPr>
      <w:tblGrid>
        <w:gridCol w:w="1621"/>
        <w:gridCol w:w="976"/>
        <w:gridCol w:w="976"/>
        <w:gridCol w:w="976"/>
      </w:tblGrid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звено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классы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8F3" w:rsidRPr="00D04134" w:rsidTr="00C66418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F3" w:rsidRPr="00D04134" w:rsidRDefault="00E348F3" w:rsidP="00C66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4F0C1D" wp14:editId="7690ADFE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Что дает человеку правильная осанка?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FD3F9" wp14:editId="0823C41D">
            <wp:extent cx="2343150" cy="1343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  Как вы думаете, может ребенок сам сформировать правильную осанку или, наоборот, деформировать ее?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27390A" wp14:editId="7EC430C9">
            <wp:extent cx="2428875" cy="1552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  Какие профессии человека невозможны без красивой осанки?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908E66" wp14:editId="0FB3B0CE">
            <wp:extent cx="1762125" cy="1743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Почему искривляется позвоночник у детей?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9288D4" wp14:editId="3F981D7C">
            <wp:extent cx="2638425" cy="15811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 Как  часто  учитель напоминает вам об осанке на уроке?</w:t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AFEA40" wp14:editId="7CBA68AC">
            <wp:extent cx="2638425" cy="15049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8F3" w:rsidRPr="00D04134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Почему лучше всего научиться следить за своей осанкой и предупреждать все отклонения.</w:t>
      </w:r>
    </w:p>
    <w:p w:rsidR="00F76AC8" w:rsidRPr="00E348F3" w:rsidRDefault="00E348F3" w:rsidP="00E3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DA7765" wp14:editId="602315E3">
            <wp:extent cx="2686050" cy="14859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76AC8" w:rsidRPr="00E3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F3"/>
    <w:rsid w:val="00E348F3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56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26</c:v>
                </c:pt>
                <c:pt idx="1">
                  <c:v>57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155648"/>
        <c:axId val="249926784"/>
      </c:barChart>
      <c:catAx>
        <c:axId val="2621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926784"/>
        <c:crosses val="autoZero"/>
        <c:auto val="1"/>
        <c:lblAlgn val="ctr"/>
        <c:lblOffset val="100"/>
        <c:noMultiLvlLbl val="0"/>
      </c:catAx>
      <c:valAx>
        <c:axId val="24992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215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Здоровье</c:v>
                </c:pt>
                <c:pt idx="1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артист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манекнщица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307840"/>
        <c:axId val="262309376"/>
      </c:barChart>
      <c:catAx>
        <c:axId val="2623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2309376"/>
        <c:crosses val="autoZero"/>
        <c:auto val="1"/>
        <c:lblAlgn val="ctr"/>
        <c:lblOffset val="100"/>
        <c:noMultiLvlLbl val="0"/>
      </c:catAx>
      <c:valAx>
        <c:axId val="2623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30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неправильно сидим</c:v>
                </c:pt>
                <c:pt idx="1">
                  <c:v>неудобная мебель</c:v>
                </c:pt>
                <c:pt idx="2">
                  <c:v>тяжелые сумки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34</c:v>
                </c:pt>
                <c:pt idx="2">
                  <c:v>12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вообще не напоминает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важно для здоровья</c:v>
                </c:pt>
                <c:pt idx="1">
                  <c:v>важно для красоты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2020-05-13T10:55:00Z</dcterms:created>
  <dcterms:modified xsi:type="dcterms:W3CDTF">2020-05-13T10:55:00Z</dcterms:modified>
</cp:coreProperties>
</file>