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4E" w:rsidRDefault="00CB534E" w:rsidP="00CB534E">
      <w:pPr>
        <w:jc w:val="right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F91058">
        <w:rPr>
          <w:rFonts w:ascii="Calibri" w:eastAsia="Times New Roman" w:hAnsi="Calibri" w:cs="Times New Roman"/>
          <w:b/>
          <w:i/>
          <w:sz w:val="28"/>
          <w:szCs w:val="28"/>
        </w:rPr>
        <w:t xml:space="preserve">Приложение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3</w:t>
      </w:r>
    </w:p>
    <w:p w:rsidR="00CB534E" w:rsidRDefault="00CB534E" w:rsidP="00CB534E">
      <w:pPr>
        <w:jc w:val="right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CB534E" w:rsidRDefault="00CB534E" w:rsidP="00CB534E">
      <w:pPr>
        <w:jc w:val="center"/>
        <w:rPr>
          <w:rFonts w:eastAsia="Times New Roman" w:cs="Times New Roman"/>
          <w:b/>
          <w:sz w:val="28"/>
          <w:szCs w:val="28"/>
        </w:rPr>
      </w:pPr>
      <w:r w:rsidRPr="00F91058">
        <w:rPr>
          <w:rFonts w:eastAsia="Times New Roman" w:cs="Times New Roman"/>
          <w:b/>
          <w:sz w:val="28"/>
          <w:szCs w:val="28"/>
        </w:rPr>
        <w:t>Критерии оценивания</w:t>
      </w:r>
    </w:p>
    <w:p w:rsidR="00CB534E" w:rsidRPr="00F91058" w:rsidRDefault="00CB534E" w:rsidP="00CB534E">
      <w:pPr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3188"/>
        <w:gridCol w:w="3161"/>
      </w:tblGrid>
      <w:tr w:rsidR="00CB534E" w:rsidRPr="00F91058" w:rsidTr="00A868A2">
        <w:trPr>
          <w:jc w:val="center"/>
        </w:trPr>
        <w:tc>
          <w:tcPr>
            <w:tcW w:w="3473" w:type="dxa"/>
            <w:vAlign w:val="center"/>
          </w:tcPr>
          <w:p w:rsidR="00CB534E" w:rsidRPr="00F91058" w:rsidRDefault="00CB534E" w:rsidP="00A868A2">
            <w:pPr>
              <w:jc w:val="center"/>
              <w:rPr>
                <w:b/>
                <w:sz w:val="28"/>
              </w:rPr>
            </w:pPr>
            <w:r w:rsidRPr="00F91058">
              <w:rPr>
                <w:rFonts w:ascii="Calibri" w:eastAsia="Times New Roman" w:hAnsi="Calibri" w:cs="Times New Roman"/>
                <w:b/>
                <w:sz w:val="28"/>
              </w:rPr>
              <w:t>Параметры оценивания</w:t>
            </w:r>
          </w:p>
        </w:tc>
        <w:tc>
          <w:tcPr>
            <w:tcW w:w="3473" w:type="dxa"/>
            <w:vAlign w:val="center"/>
          </w:tcPr>
          <w:p w:rsidR="00CB534E" w:rsidRPr="00F91058" w:rsidRDefault="00CB534E" w:rsidP="00A868A2">
            <w:pPr>
              <w:jc w:val="center"/>
              <w:rPr>
                <w:b/>
                <w:sz w:val="28"/>
              </w:rPr>
            </w:pPr>
            <w:r w:rsidRPr="00F91058">
              <w:rPr>
                <w:rFonts w:ascii="Calibri" w:eastAsia="Times New Roman" w:hAnsi="Calibri" w:cs="Times New Roman"/>
                <w:b/>
                <w:sz w:val="28"/>
              </w:rPr>
              <w:t>Максимальное количество баллов</w:t>
            </w:r>
          </w:p>
        </w:tc>
        <w:tc>
          <w:tcPr>
            <w:tcW w:w="3474" w:type="dxa"/>
            <w:vAlign w:val="center"/>
          </w:tcPr>
          <w:p w:rsidR="00CB534E" w:rsidRPr="00F91058" w:rsidRDefault="00CB534E" w:rsidP="00A868A2">
            <w:pPr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F91058">
              <w:rPr>
                <w:rFonts w:ascii="Calibri" w:eastAsia="Times New Roman" w:hAnsi="Calibri" w:cs="Times New Roman"/>
                <w:b/>
                <w:sz w:val="28"/>
              </w:rPr>
              <w:t>Балл за выполненную работу</w:t>
            </w:r>
          </w:p>
          <w:p w:rsidR="00CB534E" w:rsidRPr="00F91058" w:rsidRDefault="00CB534E" w:rsidP="00A868A2">
            <w:pPr>
              <w:jc w:val="center"/>
              <w:rPr>
                <w:b/>
                <w:sz w:val="28"/>
              </w:rPr>
            </w:pPr>
            <w:r w:rsidRPr="00F91058">
              <w:rPr>
                <w:rFonts w:ascii="Calibri" w:eastAsia="Times New Roman" w:hAnsi="Calibri" w:cs="Times New Roman"/>
                <w:b/>
                <w:sz w:val="28"/>
              </w:rPr>
              <w:t>(оценка соседа)</w:t>
            </w:r>
          </w:p>
        </w:tc>
      </w:tr>
      <w:tr w:rsidR="00CB534E" w:rsidRPr="00F91058" w:rsidTr="00A868A2">
        <w:trPr>
          <w:jc w:val="center"/>
        </w:trPr>
        <w:tc>
          <w:tcPr>
            <w:tcW w:w="3473" w:type="dxa"/>
            <w:vAlign w:val="center"/>
          </w:tcPr>
          <w:p w:rsidR="00CB534E" w:rsidRPr="00F91058" w:rsidRDefault="00CB534E" w:rsidP="00A868A2">
            <w:pPr>
              <w:rPr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1. Составление вопросов  по проблеме</w:t>
            </w:r>
          </w:p>
        </w:tc>
        <w:tc>
          <w:tcPr>
            <w:tcW w:w="3473" w:type="dxa"/>
            <w:vAlign w:val="center"/>
          </w:tcPr>
          <w:p w:rsidR="00CB534E" w:rsidRPr="00F91058" w:rsidRDefault="00CB534E" w:rsidP="00A868A2">
            <w:pPr>
              <w:jc w:val="center"/>
              <w:rPr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4</w:t>
            </w:r>
          </w:p>
        </w:tc>
        <w:tc>
          <w:tcPr>
            <w:tcW w:w="3474" w:type="dxa"/>
            <w:vAlign w:val="center"/>
          </w:tcPr>
          <w:p w:rsidR="00CB534E" w:rsidRPr="00F91058" w:rsidRDefault="00CB534E" w:rsidP="00A868A2">
            <w:pPr>
              <w:jc w:val="center"/>
              <w:rPr>
                <w:sz w:val="28"/>
              </w:rPr>
            </w:pPr>
          </w:p>
        </w:tc>
      </w:tr>
      <w:tr w:rsidR="00CB534E" w:rsidRPr="00F91058" w:rsidTr="00A868A2">
        <w:trPr>
          <w:jc w:val="center"/>
        </w:trPr>
        <w:tc>
          <w:tcPr>
            <w:tcW w:w="3473" w:type="dxa"/>
            <w:vAlign w:val="center"/>
          </w:tcPr>
          <w:p w:rsidR="00CB534E" w:rsidRPr="00F91058" w:rsidRDefault="00CB534E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2. Выполнение эскиза изделия:</w:t>
            </w:r>
          </w:p>
          <w:p w:rsidR="00CB534E" w:rsidRPr="00F91058" w:rsidRDefault="00CB534E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- указаны размеры изделия</w:t>
            </w:r>
          </w:p>
          <w:p w:rsidR="00CB534E" w:rsidRPr="00F91058" w:rsidRDefault="00CB534E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-  указано название изделия</w:t>
            </w:r>
          </w:p>
          <w:p w:rsidR="00CB534E" w:rsidRPr="00F91058" w:rsidRDefault="00CB534E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- указан материал</w:t>
            </w:r>
          </w:p>
          <w:p w:rsidR="00CB534E" w:rsidRPr="00F91058" w:rsidRDefault="00CB534E" w:rsidP="00A868A2">
            <w:pPr>
              <w:rPr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- четко изображена форма изделия</w:t>
            </w:r>
          </w:p>
        </w:tc>
        <w:tc>
          <w:tcPr>
            <w:tcW w:w="3473" w:type="dxa"/>
            <w:vAlign w:val="center"/>
          </w:tcPr>
          <w:p w:rsidR="00CB534E" w:rsidRDefault="00CB534E" w:rsidP="00A868A2">
            <w:pPr>
              <w:jc w:val="center"/>
              <w:rPr>
                <w:sz w:val="28"/>
              </w:rPr>
            </w:pPr>
          </w:p>
          <w:p w:rsidR="00CB534E" w:rsidRPr="00F91058" w:rsidRDefault="00CB534E" w:rsidP="00A868A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8</w:t>
            </w:r>
          </w:p>
          <w:p w:rsidR="00CB534E" w:rsidRDefault="00CB534E" w:rsidP="00A868A2">
            <w:pPr>
              <w:jc w:val="center"/>
              <w:rPr>
                <w:sz w:val="28"/>
              </w:rPr>
            </w:pPr>
          </w:p>
          <w:p w:rsidR="00CB534E" w:rsidRDefault="00CB534E" w:rsidP="00A868A2">
            <w:pPr>
              <w:jc w:val="center"/>
              <w:rPr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2</w:t>
            </w:r>
          </w:p>
          <w:p w:rsidR="00CB534E" w:rsidRPr="00F91058" w:rsidRDefault="00CB534E" w:rsidP="00A868A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  <w:p w:rsidR="00CB534E" w:rsidRPr="00F91058" w:rsidRDefault="00CB534E" w:rsidP="00A868A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2</w:t>
            </w:r>
          </w:p>
          <w:p w:rsidR="00CB534E" w:rsidRPr="00F91058" w:rsidRDefault="00CB534E" w:rsidP="00A868A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2</w:t>
            </w:r>
          </w:p>
          <w:p w:rsidR="00CB534E" w:rsidRDefault="00CB534E" w:rsidP="00A868A2">
            <w:pPr>
              <w:jc w:val="center"/>
              <w:rPr>
                <w:sz w:val="28"/>
              </w:rPr>
            </w:pPr>
          </w:p>
          <w:p w:rsidR="00CB534E" w:rsidRPr="00F91058" w:rsidRDefault="00CB534E" w:rsidP="00A868A2">
            <w:pPr>
              <w:jc w:val="center"/>
              <w:rPr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2</w:t>
            </w:r>
          </w:p>
        </w:tc>
        <w:tc>
          <w:tcPr>
            <w:tcW w:w="3474" w:type="dxa"/>
            <w:vAlign w:val="center"/>
          </w:tcPr>
          <w:p w:rsidR="00CB534E" w:rsidRPr="00F91058" w:rsidRDefault="00CB534E" w:rsidP="00A868A2">
            <w:pPr>
              <w:jc w:val="center"/>
              <w:rPr>
                <w:sz w:val="28"/>
              </w:rPr>
            </w:pPr>
          </w:p>
        </w:tc>
      </w:tr>
      <w:tr w:rsidR="00CB534E" w:rsidRPr="00F91058" w:rsidTr="00A868A2">
        <w:trPr>
          <w:jc w:val="center"/>
        </w:trPr>
        <w:tc>
          <w:tcPr>
            <w:tcW w:w="3473" w:type="dxa"/>
            <w:vAlign w:val="center"/>
          </w:tcPr>
          <w:p w:rsidR="00CB534E" w:rsidRPr="00F91058" w:rsidRDefault="00CB534E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3.Выполнение технологической карты</w:t>
            </w:r>
          </w:p>
          <w:p w:rsidR="00CB534E" w:rsidRPr="00F91058" w:rsidRDefault="00CB534E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- соответствует образцу</w:t>
            </w:r>
          </w:p>
          <w:p w:rsidR="00CB534E" w:rsidRPr="00F91058" w:rsidRDefault="00CB534E" w:rsidP="00A868A2">
            <w:pPr>
              <w:rPr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- графические изображе</w:t>
            </w:r>
            <w:r>
              <w:rPr>
                <w:sz w:val="28"/>
              </w:rPr>
              <w:t>-</w:t>
            </w:r>
            <w:r w:rsidRPr="00F91058">
              <w:rPr>
                <w:rFonts w:ascii="Calibri" w:eastAsia="Times New Roman" w:hAnsi="Calibri" w:cs="Times New Roman"/>
                <w:sz w:val="28"/>
              </w:rPr>
              <w:t>ния выполнены четко и аккуратно</w:t>
            </w:r>
          </w:p>
        </w:tc>
        <w:tc>
          <w:tcPr>
            <w:tcW w:w="3473" w:type="dxa"/>
            <w:vAlign w:val="center"/>
          </w:tcPr>
          <w:p w:rsidR="00CB534E" w:rsidRDefault="00CB534E" w:rsidP="00A868A2">
            <w:pPr>
              <w:jc w:val="center"/>
              <w:rPr>
                <w:sz w:val="28"/>
              </w:rPr>
            </w:pPr>
          </w:p>
          <w:p w:rsidR="00CB534E" w:rsidRPr="00F91058" w:rsidRDefault="00CB534E" w:rsidP="00A868A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4</w:t>
            </w:r>
          </w:p>
          <w:p w:rsidR="00CB534E" w:rsidRDefault="00CB534E" w:rsidP="00A868A2">
            <w:pPr>
              <w:jc w:val="center"/>
              <w:rPr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2</w:t>
            </w:r>
          </w:p>
          <w:p w:rsidR="00CB534E" w:rsidRPr="00F91058" w:rsidRDefault="00CB534E" w:rsidP="00A868A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  <w:p w:rsidR="00CB534E" w:rsidRDefault="00CB534E" w:rsidP="00A868A2">
            <w:pPr>
              <w:jc w:val="center"/>
              <w:rPr>
                <w:sz w:val="28"/>
              </w:rPr>
            </w:pPr>
          </w:p>
          <w:p w:rsidR="00CB534E" w:rsidRPr="00F91058" w:rsidRDefault="00CB534E" w:rsidP="00A868A2">
            <w:pPr>
              <w:jc w:val="center"/>
              <w:rPr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2</w:t>
            </w:r>
          </w:p>
        </w:tc>
        <w:tc>
          <w:tcPr>
            <w:tcW w:w="3474" w:type="dxa"/>
            <w:vAlign w:val="center"/>
          </w:tcPr>
          <w:p w:rsidR="00CB534E" w:rsidRPr="00F91058" w:rsidRDefault="00CB534E" w:rsidP="00A868A2">
            <w:pPr>
              <w:jc w:val="center"/>
              <w:rPr>
                <w:sz w:val="28"/>
              </w:rPr>
            </w:pPr>
          </w:p>
        </w:tc>
      </w:tr>
      <w:tr w:rsidR="00CB534E" w:rsidRPr="00F91058" w:rsidTr="00A868A2">
        <w:trPr>
          <w:jc w:val="center"/>
        </w:trPr>
        <w:tc>
          <w:tcPr>
            <w:tcW w:w="3473" w:type="dxa"/>
            <w:vAlign w:val="center"/>
          </w:tcPr>
          <w:p w:rsidR="00CB534E" w:rsidRPr="00F91058" w:rsidRDefault="00CB534E" w:rsidP="00A868A2">
            <w:pPr>
              <w:rPr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4. Общая оценка</w:t>
            </w:r>
          </w:p>
        </w:tc>
        <w:tc>
          <w:tcPr>
            <w:tcW w:w="3473" w:type="dxa"/>
            <w:vAlign w:val="center"/>
          </w:tcPr>
          <w:p w:rsidR="00CB534E" w:rsidRPr="00F91058" w:rsidRDefault="00CB534E" w:rsidP="00A868A2">
            <w:pPr>
              <w:jc w:val="center"/>
              <w:rPr>
                <w:sz w:val="28"/>
              </w:rPr>
            </w:pPr>
            <w:r w:rsidRPr="00F91058">
              <w:rPr>
                <w:rFonts w:ascii="Calibri" w:eastAsia="Times New Roman" w:hAnsi="Calibri" w:cs="Times New Roman"/>
                <w:sz w:val="28"/>
              </w:rPr>
              <w:t>16</w:t>
            </w:r>
          </w:p>
        </w:tc>
        <w:tc>
          <w:tcPr>
            <w:tcW w:w="3474" w:type="dxa"/>
            <w:vAlign w:val="center"/>
          </w:tcPr>
          <w:p w:rsidR="00CB534E" w:rsidRPr="00F91058" w:rsidRDefault="00CB534E" w:rsidP="00A868A2">
            <w:pPr>
              <w:jc w:val="center"/>
              <w:rPr>
                <w:sz w:val="28"/>
              </w:rPr>
            </w:pPr>
          </w:p>
        </w:tc>
      </w:tr>
    </w:tbl>
    <w:p w:rsidR="00CB534E" w:rsidRDefault="00CB534E" w:rsidP="00CB534E"/>
    <w:p w:rsidR="00B30116" w:rsidRDefault="00CB534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4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49D9"/>
    <w:rsid w:val="00C445EC"/>
    <w:rsid w:val="00C935F5"/>
    <w:rsid w:val="00CB534E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CB53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CB53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2020-02-20T14:42:00Z</dcterms:created>
  <dcterms:modified xsi:type="dcterms:W3CDTF">2020-02-20T14:42:00Z</dcterms:modified>
</cp:coreProperties>
</file>