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014" w:rsidRPr="00AD5DB2" w:rsidRDefault="00435014" w:rsidP="00435014">
      <w:pPr>
        <w:tabs>
          <w:tab w:val="left" w:pos="34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Приложение 2.</w:t>
      </w:r>
    </w:p>
    <w:p w:rsidR="00435014" w:rsidRPr="00AD5DB2" w:rsidRDefault="00435014" w:rsidP="00435014">
      <w:pPr>
        <w:tabs>
          <w:tab w:val="left" w:pos="3420"/>
        </w:tabs>
        <w:spacing w:after="0"/>
        <w:rPr>
          <w:sz w:val="24"/>
          <w:szCs w:val="24"/>
        </w:rPr>
      </w:pPr>
    </w:p>
    <w:p w:rsidR="00435014" w:rsidRPr="00B00092" w:rsidRDefault="00435014" w:rsidP="00435014">
      <w:pPr>
        <w:pStyle w:val="1"/>
        <w:spacing w:before="0" w:after="150"/>
        <w:jc w:val="center"/>
        <w:textAlignment w:val="baseline"/>
        <w:rPr>
          <w:rFonts w:ascii="Times New Roman" w:hAnsi="Times New Roman"/>
          <w:bCs w:val="0"/>
          <w:i/>
          <w:iCs/>
          <w:color w:val="auto"/>
          <w:sz w:val="24"/>
          <w:szCs w:val="24"/>
        </w:rPr>
      </w:pPr>
      <w:r w:rsidRPr="00B00092">
        <w:rPr>
          <w:rFonts w:ascii="Times New Roman" w:hAnsi="Times New Roman"/>
          <w:bCs w:val="0"/>
          <w:i/>
          <w:iCs/>
          <w:color w:val="auto"/>
          <w:sz w:val="24"/>
          <w:szCs w:val="24"/>
        </w:rPr>
        <w:t>Агропромышленные и лесные ресурсы Бурятии</w:t>
      </w:r>
    </w:p>
    <w:p w:rsidR="00435014" w:rsidRPr="00B00092" w:rsidRDefault="00435014" w:rsidP="00435014">
      <w:pPr>
        <w:pStyle w:val="a8"/>
        <w:spacing w:before="0" w:beforeAutospacing="0" w:after="195" w:afterAutospacing="0" w:line="276" w:lineRule="auto"/>
        <w:ind w:firstLine="708"/>
        <w:jc w:val="both"/>
        <w:textAlignment w:val="baseline"/>
      </w:pPr>
      <w:r w:rsidRPr="00B00092">
        <w:t>Площадь земель Республики Бурятия составляет 35 000 000 га. Наибольшее количество земель покрыто лесами и кустарниками.</w:t>
      </w:r>
    </w:p>
    <w:p w:rsidR="00435014" w:rsidRPr="00B00092" w:rsidRDefault="00435014" w:rsidP="00435014">
      <w:pPr>
        <w:pStyle w:val="a8"/>
        <w:spacing w:before="0" w:beforeAutospacing="0" w:after="195" w:afterAutospacing="0" w:line="276" w:lineRule="auto"/>
        <w:ind w:firstLine="708"/>
        <w:jc w:val="both"/>
        <w:textAlignment w:val="baseline"/>
      </w:pPr>
      <w:r w:rsidRPr="00B00092">
        <w:t>В северных районах - Баунтовском, Муйском, Северо-Байкальском и в высокогорном Окинском районе мало земель, благоприятных для развития сельского хозяйства.</w:t>
      </w:r>
    </w:p>
    <w:p w:rsidR="00435014" w:rsidRPr="00B00092" w:rsidRDefault="00435014" w:rsidP="00435014">
      <w:pPr>
        <w:pStyle w:val="a8"/>
        <w:spacing w:before="0" w:beforeAutospacing="0" w:after="195" w:afterAutospacing="0" w:line="276" w:lineRule="auto"/>
        <w:ind w:firstLine="708"/>
        <w:jc w:val="both"/>
        <w:textAlignment w:val="baseline"/>
      </w:pPr>
      <w:r w:rsidRPr="00B00092">
        <w:t xml:space="preserve"> Наиболее распространены почвы подзолистого типа. В лесостепных и степных районах центральной и южной Бурятии в долине Баргузина и в Тункинской котловине - темно-серые лесные, а также разновидности каштановых и черноземных почв. 80% пахотных почв Бурятии характеризуются низким содержанием гумуса. </w:t>
      </w:r>
    </w:p>
    <w:p w:rsidR="00435014" w:rsidRPr="00B00092" w:rsidRDefault="00435014" w:rsidP="00435014">
      <w:pPr>
        <w:pStyle w:val="a8"/>
        <w:spacing w:before="0" w:beforeAutospacing="0" w:after="195" w:afterAutospacing="0" w:line="276" w:lineRule="auto"/>
        <w:jc w:val="both"/>
        <w:textAlignment w:val="baseline"/>
      </w:pPr>
      <w:bookmarkStart w:id="0" w:name="_GoBack"/>
      <w:bookmarkEnd w:id="0"/>
      <w:r w:rsidRPr="00B00092">
        <w:t xml:space="preserve">Земельные ресурсы подвержены эрозионным процессам. Более 5% пашни расположено на склонах различной крутизны и подвергаются смыву.  </w:t>
      </w:r>
    </w:p>
    <w:p w:rsidR="00435014" w:rsidRPr="00B00092" w:rsidRDefault="00435014" w:rsidP="00435014">
      <w:pPr>
        <w:pStyle w:val="a8"/>
        <w:spacing w:before="0" w:beforeAutospacing="0" w:after="195" w:afterAutospacing="0" w:line="276" w:lineRule="auto"/>
        <w:ind w:firstLine="708"/>
        <w:jc w:val="both"/>
        <w:textAlignment w:val="baseline"/>
      </w:pPr>
      <w:r w:rsidRPr="00B00092">
        <w:t>Ведущая отрасль сельского хозяйства - животноводство (крупный рогатый скот, овцеводство, свиноводство, птицеводство), посевы зерновых и кормовых культур.</w:t>
      </w:r>
    </w:p>
    <w:p w:rsidR="00435014" w:rsidRPr="00B00092" w:rsidRDefault="00435014" w:rsidP="00435014">
      <w:pPr>
        <w:pStyle w:val="a8"/>
        <w:spacing w:before="0" w:beforeAutospacing="0" w:after="195" w:afterAutospacing="0" w:line="276" w:lineRule="auto"/>
        <w:ind w:firstLine="708"/>
        <w:jc w:val="both"/>
        <w:textAlignment w:val="baseline"/>
      </w:pPr>
      <w:r w:rsidRPr="00B00092">
        <w:t xml:space="preserve">Леса на территории республики размещены неравномерно. Северный и западный районы республики покрыты главным образом таежной растительностью, а южная и центральная части - степной и лесостепной. На северных склонах хребтов Забайкалья преимущественно лиственничные, местами кедровые и пихтово-кедровые леса. На южных склонах - сосна и заросли сухолюбивых кустарников. </w:t>
      </w:r>
    </w:p>
    <w:p w:rsidR="00435014" w:rsidRPr="00B00092" w:rsidRDefault="00435014" w:rsidP="00435014">
      <w:pPr>
        <w:pStyle w:val="a8"/>
        <w:spacing w:before="0" w:beforeAutospacing="0" w:after="195" w:afterAutospacing="0" w:line="276" w:lineRule="auto"/>
        <w:ind w:firstLine="708"/>
        <w:jc w:val="both"/>
        <w:textAlignment w:val="baseline"/>
      </w:pPr>
    </w:p>
    <w:p w:rsidR="00435014" w:rsidRPr="00B00092" w:rsidRDefault="00435014" w:rsidP="00435014">
      <w:pPr>
        <w:pStyle w:val="a8"/>
        <w:numPr>
          <w:ilvl w:val="0"/>
          <w:numId w:val="1"/>
        </w:numPr>
        <w:spacing w:before="0" w:beforeAutospacing="0" w:after="195" w:afterAutospacing="0" w:line="276" w:lineRule="auto"/>
        <w:jc w:val="both"/>
        <w:textAlignment w:val="baseline"/>
      </w:pPr>
      <w:r w:rsidRPr="00B00092">
        <w:t xml:space="preserve">В тексте подчеркните зелёной ручкой типы почв Бурятии. </w:t>
      </w:r>
    </w:p>
    <w:p w:rsidR="00435014" w:rsidRPr="00B00092" w:rsidRDefault="00435014" w:rsidP="00435014">
      <w:pPr>
        <w:pStyle w:val="a8"/>
        <w:numPr>
          <w:ilvl w:val="0"/>
          <w:numId w:val="1"/>
        </w:numPr>
        <w:spacing w:before="0" w:beforeAutospacing="0" w:after="195" w:afterAutospacing="0" w:line="276" w:lineRule="auto"/>
        <w:jc w:val="both"/>
        <w:textAlignment w:val="baseline"/>
      </w:pPr>
      <w:r w:rsidRPr="00B00092">
        <w:t>Что такое гумус? Запишите ответ</w:t>
      </w:r>
    </w:p>
    <w:p w:rsidR="00435014" w:rsidRPr="00B00092" w:rsidRDefault="00435014" w:rsidP="00435014">
      <w:pPr>
        <w:pStyle w:val="a8"/>
        <w:spacing w:before="0" w:beforeAutospacing="0" w:after="195" w:afterAutospacing="0" w:line="276" w:lineRule="auto"/>
        <w:ind w:left="708"/>
        <w:jc w:val="both"/>
        <w:textAlignment w:val="baseline"/>
        <w:rPr>
          <w:i/>
        </w:rPr>
      </w:pPr>
      <w:r w:rsidRPr="00B00092">
        <w:rPr>
          <w:i/>
        </w:rPr>
        <w:t>Гумус – это ____________________________________________</w:t>
      </w:r>
    </w:p>
    <w:p w:rsidR="00435014" w:rsidRPr="00B00092" w:rsidRDefault="00435014" w:rsidP="00435014">
      <w:pPr>
        <w:pStyle w:val="a8"/>
        <w:numPr>
          <w:ilvl w:val="0"/>
          <w:numId w:val="1"/>
        </w:numPr>
        <w:spacing w:before="0" w:beforeAutospacing="0" w:after="195" w:afterAutospacing="0" w:line="276" w:lineRule="auto"/>
        <w:jc w:val="both"/>
        <w:textAlignment w:val="baseline"/>
      </w:pPr>
      <w:r w:rsidRPr="00B00092">
        <w:t>Как гумус связан с плодородием почвы? Запиши.</w:t>
      </w:r>
    </w:p>
    <w:p w:rsidR="00435014" w:rsidRPr="00B00092" w:rsidRDefault="00435014" w:rsidP="00435014">
      <w:pPr>
        <w:pStyle w:val="a8"/>
        <w:spacing w:before="0" w:beforeAutospacing="0" w:after="195" w:afterAutospacing="0" w:line="276" w:lineRule="auto"/>
        <w:ind w:left="708"/>
        <w:jc w:val="both"/>
        <w:textAlignment w:val="baseline"/>
        <w:rPr>
          <w:i/>
        </w:rPr>
      </w:pPr>
      <w:r w:rsidRPr="00B00092">
        <w:rPr>
          <w:i/>
        </w:rPr>
        <w:t>Чем больше ______________________________________________, тем выше _________________________________________________.</w:t>
      </w:r>
    </w:p>
    <w:p w:rsidR="00435014" w:rsidRPr="00B00092" w:rsidRDefault="00435014" w:rsidP="00435014">
      <w:pPr>
        <w:pStyle w:val="a8"/>
        <w:numPr>
          <w:ilvl w:val="0"/>
          <w:numId w:val="1"/>
        </w:numPr>
        <w:spacing w:before="0" w:beforeAutospacing="0" w:after="195" w:afterAutospacing="0" w:line="276" w:lineRule="auto"/>
        <w:jc w:val="both"/>
        <w:textAlignment w:val="baseline"/>
      </w:pPr>
      <w:r w:rsidRPr="00B00092">
        <w:t xml:space="preserve">Найди в тексте, что нарушает почву? Выпиши. </w:t>
      </w:r>
    </w:p>
    <w:p w:rsidR="00435014" w:rsidRPr="00B00092" w:rsidRDefault="00435014" w:rsidP="00435014">
      <w:pPr>
        <w:pStyle w:val="a8"/>
        <w:spacing w:before="0" w:beforeAutospacing="0" w:after="195" w:afterAutospacing="0" w:line="276" w:lineRule="auto"/>
        <w:ind w:left="1068"/>
        <w:jc w:val="both"/>
        <w:textAlignment w:val="baseline"/>
      </w:pPr>
      <w:r w:rsidRPr="00B00092">
        <w:t>_______________________________________________________</w:t>
      </w:r>
    </w:p>
    <w:p w:rsidR="00B30116" w:rsidRDefault="0045346E"/>
    <w:sectPr w:rsidR="00B30116" w:rsidSect="00AD5DB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16172E"/>
    <w:multiLevelType w:val="hybridMultilevel"/>
    <w:tmpl w:val="9C10A9B6"/>
    <w:lvl w:ilvl="0" w:tplc="752A47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014"/>
    <w:rsid w:val="00014091"/>
    <w:rsid w:val="00075273"/>
    <w:rsid w:val="00124E7E"/>
    <w:rsid w:val="001A2A60"/>
    <w:rsid w:val="001B2432"/>
    <w:rsid w:val="001F7167"/>
    <w:rsid w:val="00314EB8"/>
    <w:rsid w:val="003975D5"/>
    <w:rsid w:val="00407125"/>
    <w:rsid w:val="00435014"/>
    <w:rsid w:val="0045346E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B3474B"/>
    <w:rsid w:val="00C445EC"/>
    <w:rsid w:val="00C935F5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43501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43501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2</cp:revision>
  <dcterms:created xsi:type="dcterms:W3CDTF">2020-01-24T13:42:00Z</dcterms:created>
  <dcterms:modified xsi:type="dcterms:W3CDTF">2020-01-24T13:42:00Z</dcterms:modified>
</cp:coreProperties>
</file>