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53" w:rsidRDefault="00295153" w:rsidP="00E62742">
      <w:pPr>
        <w:pStyle w:val="ab"/>
        <w:spacing w:line="360" w:lineRule="auto"/>
        <w:jc w:val="both"/>
        <w:rPr>
          <w:rFonts w:ascii="Times New Roman" w:hAnsi="Times New Roman" w:cs="Times New Roman"/>
          <w:sz w:val="24"/>
          <w:szCs w:val="24"/>
        </w:rPr>
      </w:pPr>
      <w:r w:rsidRPr="00E62742">
        <w:rPr>
          <w:rFonts w:ascii="Times New Roman" w:hAnsi="Times New Roman" w:cs="Times New Roman"/>
          <w:sz w:val="24"/>
          <w:szCs w:val="24"/>
        </w:rPr>
        <w:t>ГЛАВА 2. ПРИМЕНЕНИЕ МЕТОДА МОДЕЛИР</w:t>
      </w:r>
      <w:r w:rsidR="002E7599">
        <w:rPr>
          <w:rFonts w:ascii="Times New Roman" w:hAnsi="Times New Roman" w:cs="Times New Roman"/>
          <w:sz w:val="24"/>
          <w:szCs w:val="24"/>
        </w:rPr>
        <w:t>ОВАНИЯ НА УРОКАХ РУССКОГО ЯЗЫКА</w:t>
      </w:r>
    </w:p>
    <w:p w:rsidR="002E7599" w:rsidRDefault="002E7599" w:rsidP="00E62742">
      <w:pPr>
        <w:pStyle w:val="ab"/>
        <w:spacing w:line="360" w:lineRule="auto"/>
        <w:jc w:val="both"/>
        <w:rPr>
          <w:rFonts w:ascii="Times New Roman" w:hAnsi="Times New Roman" w:cs="Times New Roman"/>
          <w:sz w:val="24"/>
          <w:szCs w:val="24"/>
        </w:rPr>
      </w:pPr>
    </w:p>
    <w:p w:rsidR="00047775" w:rsidRDefault="00047775" w:rsidP="00047775">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Моделирование как учебная задача.  </w:t>
      </w:r>
    </w:p>
    <w:p w:rsidR="00047775" w:rsidRPr="00613E8F" w:rsidRDefault="00047775" w:rsidP="00047775">
      <w:pPr>
        <w:pStyle w:val="ab"/>
        <w:spacing w:line="360" w:lineRule="auto"/>
        <w:ind w:firstLine="708"/>
        <w:jc w:val="both"/>
        <w:rPr>
          <w:rFonts w:ascii="Times New Roman" w:hAnsi="Times New Roman" w:cs="Times New Roman"/>
          <w:sz w:val="24"/>
          <w:szCs w:val="24"/>
          <w:lang w:eastAsia="ru-RU"/>
        </w:rPr>
      </w:pPr>
      <w:r w:rsidRPr="00613E8F">
        <w:rPr>
          <w:rFonts w:ascii="Times New Roman" w:hAnsi="Times New Roman" w:cs="Times New Roman"/>
          <w:sz w:val="24"/>
          <w:szCs w:val="24"/>
          <w:lang w:eastAsia="ru-RU"/>
        </w:rPr>
        <w:t>Решить задачу теоретически — значит решить ее не только для данного частного случая, но и для всех однородных случаев. При этом большую роль играет моде</w:t>
      </w:r>
      <w:r w:rsidRPr="00613E8F">
        <w:rPr>
          <w:rFonts w:ascii="Times New Roman" w:hAnsi="Times New Roman" w:cs="Times New Roman"/>
          <w:sz w:val="24"/>
          <w:szCs w:val="24"/>
          <w:lang w:eastAsia="ru-RU"/>
        </w:rPr>
        <w:softHyphen/>
        <w:t>лирование в предметной, графической или знаковой форме способа решения задачи. Учебной моделью можно назвать такое изображение, которое фиксирует всеобщее отношение некоторого целостного объекта и обеспечивает его дальней</w:t>
      </w:r>
      <w:r w:rsidRPr="00613E8F">
        <w:rPr>
          <w:rFonts w:ascii="Times New Roman" w:hAnsi="Times New Roman" w:cs="Times New Roman"/>
          <w:sz w:val="24"/>
          <w:szCs w:val="24"/>
          <w:lang w:eastAsia="ru-RU"/>
        </w:rPr>
        <w:softHyphen/>
        <w:t>ший анализ.</w:t>
      </w:r>
    </w:p>
    <w:p w:rsidR="00047775" w:rsidRPr="00613E8F" w:rsidRDefault="00047775" w:rsidP="00047775">
      <w:pPr>
        <w:pStyle w:val="ab"/>
        <w:spacing w:line="360" w:lineRule="auto"/>
        <w:ind w:firstLine="708"/>
        <w:jc w:val="both"/>
        <w:rPr>
          <w:rFonts w:ascii="Times New Roman" w:hAnsi="Times New Roman" w:cs="Times New Roman"/>
          <w:sz w:val="24"/>
          <w:szCs w:val="24"/>
          <w:lang w:eastAsia="ru-RU"/>
        </w:rPr>
      </w:pPr>
      <w:r w:rsidRPr="00613E8F">
        <w:rPr>
          <w:rFonts w:ascii="Times New Roman" w:hAnsi="Times New Roman" w:cs="Times New Roman"/>
          <w:sz w:val="24"/>
          <w:szCs w:val="24"/>
          <w:lang w:eastAsia="ru-RU"/>
        </w:rPr>
        <w:t>Поскольку в учебной модели изображается некоторое всеобщее отношение, найденное и выделенное в процессе преобразования условий задачи, то содержа</w:t>
      </w:r>
      <w:r w:rsidRPr="00613E8F">
        <w:rPr>
          <w:rFonts w:ascii="Times New Roman" w:hAnsi="Times New Roman" w:cs="Times New Roman"/>
          <w:sz w:val="24"/>
          <w:szCs w:val="24"/>
          <w:lang w:eastAsia="ru-RU"/>
        </w:rPr>
        <w:softHyphen/>
        <w:t>ние этой модели фиксирует внутренние характеристики объекта, наблюдаемые непосредственно. Таким образом</w:t>
      </w:r>
      <w:r>
        <w:rPr>
          <w:rFonts w:ascii="Times New Roman" w:hAnsi="Times New Roman" w:cs="Times New Roman"/>
          <w:sz w:val="24"/>
          <w:szCs w:val="24"/>
          <w:lang w:eastAsia="ru-RU"/>
        </w:rPr>
        <w:t>,</w:t>
      </w:r>
      <w:r w:rsidRPr="00613E8F">
        <w:rPr>
          <w:rFonts w:ascii="Times New Roman" w:hAnsi="Times New Roman" w:cs="Times New Roman"/>
          <w:sz w:val="24"/>
          <w:szCs w:val="24"/>
          <w:lang w:eastAsia="ru-RU"/>
        </w:rPr>
        <w:t xml:space="preserve"> учебная мод</w:t>
      </w:r>
      <w:r>
        <w:rPr>
          <w:rFonts w:ascii="Times New Roman" w:hAnsi="Times New Roman" w:cs="Times New Roman"/>
          <w:sz w:val="24"/>
          <w:szCs w:val="24"/>
          <w:lang w:eastAsia="ru-RU"/>
        </w:rPr>
        <w:t>ель выступает как продукт мысли</w:t>
      </w:r>
      <w:r w:rsidRPr="00613E8F">
        <w:rPr>
          <w:rFonts w:ascii="Times New Roman" w:hAnsi="Times New Roman" w:cs="Times New Roman"/>
          <w:sz w:val="24"/>
          <w:szCs w:val="24"/>
          <w:lang w:eastAsia="ru-RU"/>
        </w:rPr>
        <w:t>тельного анализа, затем сама может являться особым средством мыслительной деятельности человека.</w:t>
      </w:r>
    </w:p>
    <w:p w:rsidR="00047775" w:rsidRPr="00613E8F" w:rsidRDefault="00047775" w:rsidP="00047775">
      <w:pPr>
        <w:pStyle w:val="ab"/>
        <w:spacing w:line="360" w:lineRule="auto"/>
        <w:ind w:firstLine="708"/>
        <w:jc w:val="both"/>
        <w:rPr>
          <w:rFonts w:ascii="Times New Roman" w:hAnsi="Times New Roman" w:cs="Times New Roman"/>
          <w:sz w:val="24"/>
          <w:szCs w:val="24"/>
          <w:lang w:eastAsia="ru-RU"/>
        </w:rPr>
      </w:pPr>
      <w:r w:rsidRPr="00613E8F">
        <w:rPr>
          <w:rFonts w:ascii="Times New Roman" w:hAnsi="Times New Roman" w:cs="Times New Roman"/>
          <w:sz w:val="24"/>
          <w:szCs w:val="24"/>
          <w:lang w:eastAsia="ru-RU"/>
        </w:rPr>
        <w:t>Отношение объекта (всеобщее) как бы «заслоняется» многими частными при</w:t>
      </w:r>
      <w:r w:rsidRPr="00613E8F">
        <w:rPr>
          <w:rFonts w:ascii="Times New Roman" w:hAnsi="Times New Roman" w:cs="Times New Roman"/>
          <w:sz w:val="24"/>
          <w:szCs w:val="24"/>
          <w:lang w:eastAsia="ru-RU"/>
        </w:rPr>
        <w:softHyphen/>
        <w:t>знаками, что затрудняет его специальное рассмотрение. В модели это отношение выступает зримо и в «чистом» виде. Поэтому ш</w:t>
      </w:r>
      <w:r>
        <w:rPr>
          <w:rFonts w:ascii="Times New Roman" w:hAnsi="Times New Roman" w:cs="Times New Roman"/>
          <w:sz w:val="24"/>
          <w:szCs w:val="24"/>
          <w:lang w:eastAsia="ru-RU"/>
        </w:rPr>
        <w:t>кольники, преобразовывая и пере</w:t>
      </w:r>
      <w:r w:rsidRPr="00613E8F">
        <w:rPr>
          <w:rFonts w:ascii="Times New Roman" w:hAnsi="Times New Roman" w:cs="Times New Roman"/>
          <w:sz w:val="24"/>
          <w:szCs w:val="24"/>
          <w:lang w:eastAsia="ru-RU"/>
        </w:rPr>
        <w:t>конструируя учебную модель, получают возможность изучать свойства всеобщего отношения как такового, без «затенения» привходящими обстоятельствами. Рабо</w:t>
      </w:r>
      <w:r w:rsidRPr="00613E8F">
        <w:rPr>
          <w:rFonts w:ascii="Times New Roman" w:hAnsi="Times New Roman" w:cs="Times New Roman"/>
          <w:sz w:val="24"/>
          <w:szCs w:val="24"/>
          <w:lang w:eastAsia="ru-RU"/>
        </w:rPr>
        <w:softHyphen/>
        <w:t>та с учебной моделью выступает как процесс изучения свойств содержательной абстракции</w:t>
      </w:r>
      <w:r>
        <w:rPr>
          <w:rFonts w:ascii="Times New Roman" w:hAnsi="Times New Roman" w:cs="Times New Roman"/>
          <w:sz w:val="24"/>
          <w:szCs w:val="24"/>
          <w:lang w:eastAsia="ru-RU"/>
        </w:rPr>
        <w:t>.</w:t>
      </w:r>
      <w:r w:rsidRPr="00613E8F">
        <w:rPr>
          <w:rFonts w:ascii="Times New Roman" w:hAnsi="Times New Roman" w:cs="Times New Roman"/>
          <w:sz w:val="24"/>
          <w:szCs w:val="24"/>
          <w:lang w:eastAsia="ru-RU"/>
        </w:rPr>
        <w:t xml:space="preserve">  Моделированием является распространенным приемом изучения действительности. Модель позволяет продемонстрировать самое существенное в изучаемых объектах, процессах и явлениях</w:t>
      </w:r>
      <w:r>
        <w:rPr>
          <w:rFonts w:ascii="Times New Roman" w:hAnsi="Times New Roman" w:cs="Times New Roman"/>
          <w:sz w:val="24"/>
          <w:szCs w:val="24"/>
          <w:lang w:eastAsia="ru-RU"/>
        </w:rPr>
        <w:t>.</w:t>
      </w:r>
    </w:p>
    <w:p w:rsidR="00047775" w:rsidRPr="00613E8F" w:rsidRDefault="00047775" w:rsidP="00047775">
      <w:pPr>
        <w:pStyle w:val="ab"/>
        <w:spacing w:line="360" w:lineRule="auto"/>
        <w:ind w:firstLine="708"/>
        <w:jc w:val="both"/>
        <w:rPr>
          <w:rFonts w:ascii="Times New Roman" w:hAnsi="Times New Roman" w:cs="Times New Roman"/>
          <w:sz w:val="24"/>
          <w:szCs w:val="24"/>
          <w:lang w:eastAsia="ru-RU"/>
        </w:rPr>
      </w:pPr>
      <w:r w:rsidRPr="00613E8F">
        <w:rPr>
          <w:rFonts w:ascii="Times New Roman" w:hAnsi="Times New Roman" w:cs="Times New Roman"/>
          <w:sz w:val="24"/>
          <w:szCs w:val="24"/>
          <w:lang w:eastAsia="ru-RU"/>
        </w:rPr>
        <w:t xml:space="preserve">Использование модели </w:t>
      </w:r>
      <w:r>
        <w:rPr>
          <w:rFonts w:ascii="Times New Roman" w:hAnsi="Times New Roman" w:cs="Times New Roman"/>
          <w:sz w:val="24"/>
          <w:szCs w:val="24"/>
          <w:lang w:eastAsia="ru-RU"/>
        </w:rPr>
        <w:t>н</w:t>
      </w:r>
      <w:r w:rsidRPr="00613E8F">
        <w:rPr>
          <w:rFonts w:ascii="Times New Roman" w:hAnsi="Times New Roman" w:cs="Times New Roman"/>
          <w:sz w:val="24"/>
          <w:szCs w:val="24"/>
          <w:lang w:eastAsia="ru-RU"/>
        </w:rPr>
        <w:t>а уроках гуманитарного цикла может быть применено для решения разнообразных задач.</w:t>
      </w:r>
    </w:p>
    <w:p w:rsidR="00047775" w:rsidRDefault="00047775" w:rsidP="00047775">
      <w:pPr>
        <w:pStyle w:val="ab"/>
        <w:spacing w:line="360" w:lineRule="auto"/>
        <w:ind w:firstLine="708"/>
        <w:jc w:val="both"/>
        <w:rPr>
          <w:rFonts w:ascii="Times New Roman" w:hAnsi="Times New Roman" w:cs="Times New Roman"/>
          <w:sz w:val="24"/>
          <w:szCs w:val="24"/>
          <w:lang w:eastAsia="ru-RU"/>
        </w:rPr>
      </w:pPr>
      <w:r w:rsidRPr="00613E8F">
        <w:rPr>
          <w:rFonts w:ascii="Times New Roman" w:hAnsi="Times New Roman" w:cs="Times New Roman"/>
          <w:sz w:val="24"/>
          <w:szCs w:val="24"/>
          <w:lang w:eastAsia="ru-RU"/>
        </w:rPr>
        <w:t xml:space="preserve">Проблемное обучение как форма активизации познавательной деятельности учащегося должна определять собою не только главное направление в объяснении новых тем и вопросов грамматики, но и основное содержание системы грамматических упражнений. Здесь могут быть наблюдения, решение грамматических задач, проведение лингвистического эксперимента и в качестве завершающего звена - моделирование заданных единиц на базе определенного грамматического материала. При этом моделирование может иметь различные целевые установки: </w:t>
      </w:r>
    </w:p>
    <w:p w:rsidR="00047775" w:rsidRDefault="00047775" w:rsidP="00047775">
      <w:pPr>
        <w:pStyle w:val="ab"/>
        <w:spacing w:line="360" w:lineRule="auto"/>
        <w:ind w:firstLine="708"/>
        <w:jc w:val="both"/>
        <w:rPr>
          <w:rFonts w:ascii="Times New Roman" w:hAnsi="Times New Roman" w:cs="Times New Roman"/>
          <w:sz w:val="24"/>
          <w:szCs w:val="24"/>
          <w:lang w:eastAsia="ru-RU"/>
        </w:rPr>
      </w:pPr>
      <w:r w:rsidRPr="00613E8F">
        <w:rPr>
          <w:rFonts w:ascii="Times New Roman" w:hAnsi="Times New Roman" w:cs="Times New Roman"/>
          <w:sz w:val="24"/>
          <w:szCs w:val="24"/>
          <w:lang w:eastAsia="ru-RU"/>
        </w:rPr>
        <w:t xml:space="preserve">1) моделирование по аналогии с опорой на образец; </w:t>
      </w:r>
    </w:p>
    <w:p w:rsidR="00047775" w:rsidRDefault="00047775" w:rsidP="00047775">
      <w:pPr>
        <w:pStyle w:val="ab"/>
        <w:spacing w:line="360" w:lineRule="auto"/>
        <w:ind w:firstLine="708"/>
        <w:jc w:val="both"/>
        <w:rPr>
          <w:rFonts w:ascii="Times New Roman" w:hAnsi="Times New Roman" w:cs="Times New Roman"/>
          <w:sz w:val="24"/>
          <w:szCs w:val="24"/>
          <w:lang w:eastAsia="ru-RU"/>
        </w:rPr>
      </w:pPr>
      <w:r w:rsidRPr="00613E8F">
        <w:rPr>
          <w:rFonts w:ascii="Times New Roman" w:hAnsi="Times New Roman" w:cs="Times New Roman"/>
          <w:sz w:val="24"/>
          <w:szCs w:val="24"/>
          <w:lang w:eastAsia="ru-RU"/>
        </w:rPr>
        <w:lastRenderedPageBreak/>
        <w:t xml:space="preserve">2) моделирование, обеспечивающее углубленное понимание и дифференциацию смежных категорий; </w:t>
      </w:r>
    </w:p>
    <w:p w:rsidR="00047775" w:rsidRDefault="00047775" w:rsidP="003D48B1">
      <w:pPr>
        <w:pStyle w:val="ab"/>
        <w:spacing w:line="360" w:lineRule="auto"/>
        <w:ind w:firstLine="708"/>
        <w:jc w:val="both"/>
        <w:rPr>
          <w:rFonts w:ascii="Times New Roman" w:hAnsi="Times New Roman" w:cs="Times New Roman"/>
          <w:sz w:val="24"/>
          <w:szCs w:val="24"/>
          <w:lang w:eastAsia="ru-RU"/>
        </w:rPr>
      </w:pPr>
      <w:r w:rsidRPr="00613E8F">
        <w:rPr>
          <w:rFonts w:ascii="Times New Roman" w:hAnsi="Times New Roman" w:cs="Times New Roman"/>
          <w:sz w:val="24"/>
          <w:szCs w:val="24"/>
          <w:lang w:eastAsia="ru-RU"/>
        </w:rPr>
        <w:t>3) моделирование без аналогии с целью повторения и с включением ранее изучаемых грамматических категорий и т.д.</w:t>
      </w:r>
      <w:r>
        <w:rPr>
          <w:rFonts w:ascii="Times New Roman" w:hAnsi="Times New Roman" w:cs="Times New Roman"/>
          <w:sz w:val="24"/>
          <w:szCs w:val="24"/>
          <w:lang w:eastAsia="ru-RU"/>
        </w:rPr>
        <w:t xml:space="preserve"> </w:t>
      </w:r>
    </w:p>
    <w:p w:rsidR="003D48B1" w:rsidRPr="00E62742" w:rsidRDefault="003D48B1" w:rsidP="003D48B1">
      <w:pPr>
        <w:pStyle w:val="ab"/>
        <w:spacing w:line="360" w:lineRule="auto"/>
        <w:ind w:firstLine="708"/>
        <w:jc w:val="both"/>
        <w:rPr>
          <w:rFonts w:ascii="Times New Roman" w:hAnsi="Times New Roman" w:cs="Times New Roman"/>
          <w:sz w:val="24"/>
          <w:szCs w:val="24"/>
          <w:lang w:eastAsia="ru-RU"/>
        </w:rPr>
      </w:pPr>
    </w:p>
    <w:p w:rsidR="00295153" w:rsidRPr="00E62742" w:rsidRDefault="00295153" w:rsidP="00E62742">
      <w:pPr>
        <w:pStyle w:val="ab"/>
        <w:spacing w:line="360" w:lineRule="auto"/>
        <w:jc w:val="both"/>
        <w:rPr>
          <w:rFonts w:ascii="Times New Roman" w:eastAsia="Times New Roman" w:hAnsi="Times New Roman" w:cs="Times New Roman"/>
          <w:sz w:val="24"/>
          <w:szCs w:val="24"/>
          <w:lang w:eastAsia="ru-RU"/>
        </w:rPr>
      </w:pPr>
      <w:r w:rsidRPr="00E62742">
        <w:rPr>
          <w:rFonts w:ascii="Times New Roman" w:hAnsi="Times New Roman" w:cs="Times New Roman"/>
          <w:sz w:val="24"/>
          <w:szCs w:val="24"/>
        </w:rPr>
        <w:t xml:space="preserve">2. </w:t>
      </w:r>
      <w:r w:rsidR="00047775">
        <w:rPr>
          <w:rFonts w:ascii="Times New Roman" w:hAnsi="Times New Roman" w:cs="Times New Roman"/>
          <w:sz w:val="24"/>
          <w:szCs w:val="24"/>
        </w:rPr>
        <w:t>2</w:t>
      </w:r>
      <w:r w:rsidRPr="00E62742">
        <w:rPr>
          <w:rFonts w:ascii="Times New Roman" w:hAnsi="Times New Roman" w:cs="Times New Roman"/>
          <w:sz w:val="24"/>
          <w:szCs w:val="24"/>
        </w:rPr>
        <w:t>.</w:t>
      </w:r>
      <w:r w:rsidRPr="00E62742">
        <w:rPr>
          <w:rFonts w:ascii="Times New Roman" w:eastAsia="Times New Roman" w:hAnsi="Times New Roman" w:cs="Times New Roman"/>
          <w:sz w:val="24"/>
          <w:szCs w:val="24"/>
          <w:lang w:eastAsia="ru-RU"/>
        </w:rPr>
        <w:t xml:space="preserve"> Технология проведения урока учебного моделирования. </w:t>
      </w:r>
    </w:p>
    <w:p w:rsidR="00295153" w:rsidRPr="00F64C3E" w:rsidRDefault="000B1799" w:rsidP="00F64C3E">
      <w:pPr>
        <w:pStyle w:val="ab"/>
        <w:tabs>
          <w:tab w:val="left" w:pos="708"/>
          <w:tab w:val="left" w:pos="1416"/>
          <w:tab w:val="left" w:pos="2124"/>
          <w:tab w:val="left" w:pos="2832"/>
          <w:tab w:val="left" w:pos="3540"/>
          <w:tab w:val="left" w:pos="4248"/>
          <w:tab w:val="left" w:pos="4956"/>
          <w:tab w:val="left" w:pos="5664"/>
          <w:tab w:val="left" w:pos="7189"/>
        </w:tabs>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5153" w:rsidRPr="00F64C3E">
        <w:rPr>
          <w:rFonts w:ascii="Times New Roman" w:eastAsia="Times New Roman" w:hAnsi="Times New Roman" w:cs="Times New Roman"/>
          <w:sz w:val="24"/>
          <w:szCs w:val="24"/>
          <w:lang w:eastAsia="ru-RU"/>
        </w:rPr>
        <w:t>Опишем технологию проведения такого типа урока.</w:t>
      </w:r>
      <w:r w:rsidR="00F64C3E" w:rsidRPr="00F64C3E">
        <w:rPr>
          <w:rFonts w:ascii="Times New Roman" w:eastAsia="Times New Roman" w:hAnsi="Times New Roman" w:cs="Times New Roman"/>
          <w:sz w:val="24"/>
          <w:szCs w:val="24"/>
          <w:lang w:eastAsia="ru-RU"/>
        </w:rPr>
        <w:tab/>
      </w:r>
    </w:p>
    <w:p w:rsidR="00295153" w:rsidRPr="00E62742" w:rsidRDefault="00295153" w:rsidP="00E62742">
      <w:pPr>
        <w:pStyle w:val="ab"/>
        <w:spacing w:line="360" w:lineRule="auto"/>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i/>
          <w:iCs/>
          <w:sz w:val="24"/>
          <w:szCs w:val="24"/>
          <w:lang w:eastAsia="ru-RU"/>
        </w:rPr>
        <w:t>1 этап урока - преобразование условия задачи</w:t>
      </w:r>
      <w:r w:rsidR="00F64C3E">
        <w:rPr>
          <w:rFonts w:ascii="Times New Roman" w:eastAsia="Times New Roman" w:hAnsi="Times New Roman" w:cs="Times New Roman"/>
          <w:i/>
          <w:iCs/>
          <w:sz w:val="24"/>
          <w:szCs w:val="24"/>
          <w:lang w:eastAsia="ru-RU"/>
        </w:rPr>
        <w:t>.</w:t>
      </w:r>
    </w:p>
    <w:p w:rsidR="00295153" w:rsidRPr="00E62742" w:rsidRDefault="00295153" w:rsidP="00FC66F6">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Урок начинается с того, что учащиеся возвращаются к учебной задаче, зафиксированной в рабочих тетрадях на предыдущем уроке. Для удобства поиска решения задачи учитель совместно с детьми может преобразовать условие задачи таким образом, чтобы можно было вычленить в решаемой задаче существенные данные.</w:t>
      </w:r>
    </w:p>
    <w:p w:rsidR="00295153" w:rsidRPr="00E62742" w:rsidRDefault="00295153" w:rsidP="00E62742">
      <w:pPr>
        <w:pStyle w:val="ab"/>
        <w:spacing w:line="360" w:lineRule="auto"/>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i/>
          <w:iCs/>
          <w:sz w:val="24"/>
          <w:szCs w:val="24"/>
          <w:lang w:eastAsia="ru-RU"/>
        </w:rPr>
        <w:t>2 этап – моделирование</w:t>
      </w:r>
      <w:r w:rsidR="00F64C3E">
        <w:rPr>
          <w:rFonts w:ascii="Times New Roman" w:eastAsia="Times New Roman" w:hAnsi="Times New Roman" w:cs="Times New Roman"/>
          <w:i/>
          <w:iCs/>
          <w:sz w:val="24"/>
          <w:szCs w:val="24"/>
          <w:lang w:eastAsia="ru-RU"/>
        </w:rPr>
        <w:t>.</w:t>
      </w:r>
    </w:p>
    <w:p w:rsidR="00295153" w:rsidRPr="00E62742" w:rsidRDefault="00295153" w:rsidP="00FC66F6">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Выявленные существенные данные задачи дети пытаются зафиксировать в графической модели с целью выявления связей между ними.</w:t>
      </w:r>
      <w:r w:rsidRPr="00E62742">
        <w:rPr>
          <w:rFonts w:ascii="Times New Roman" w:eastAsia="Times New Roman" w:hAnsi="Times New Roman" w:cs="Times New Roman"/>
          <w:sz w:val="24"/>
          <w:szCs w:val="24"/>
          <w:lang w:eastAsia="ru-RU"/>
        </w:rPr>
        <w:br/>
        <w:t>Как правило, на данном этапе урока используется групповая работа учащихся для создания разных типов моделей, которые наиболее полно отражали бы условия данной задачи.</w:t>
      </w:r>
      <w:r w:rsidRPr="00E62742">
        <w:rPr>
          <w:rFonts w:ascii="Times New Roman" w:eastAsia="Times New Roman" w:hAnsi="Times New Roman" w:cs="Times New Roman"/>
          <w:sz w:val="24"/>
          <w:szCs w:val="24"/>
          <w:lang w:eastAsia="ru-RU"/>
        </w:rPr>
        <w:br/>
        <w:t xml:space="preserve">Листы с построенными моделями вывешиваются на </w:t>
      </w:r>
      <w:r w:rsidR="006379F4" w:rsidRPr="00E62742">
        <w:rPr>
          <w:rFonts w:ascii="Times New Roman" w:eastAsia="Times New Roman" w:hAnsi="Times New Roman" w:cs="Times New Roman"/>
          <w:sz w:val="24"/>
          <w:szCs w:val="24"/>
          <w:lang w:eastAsia="ru-RU"/>
        </w:rPr>
        <w:t>доску,</w:t>
      </w:r>
      <w:r w:rsidRPr="00E62742">
        <w:rPr>
          <w:rFonts w:ascii="Times New Roman" w:eastAsia="Times New Roman" w:hAnsi="Times New Roman" w:cs="Times New Roman"/>
          <w:sz w:val="24"/>
          <w:szCs w:val="24"/>
          <w:lang w:eastAsia="ru-RU"/>
        </w:rPr>
        <w:t xml:space="preserve"> и проводится их обсуждение. Выбирается та модель, с помощью которой наиболее полно можно изучить свойства объекта в «чистом виде».</w:t>
      </w:r>
    </w:p>
    <w:p w:rsidR="00295153" w:rsidRPr="00E62742" w:rsidRDefault="00295153" w:rsidP="00E62742">
      <w:pPr>
        <w:pStyle w:val="ab"/>
        <w:spacing w:line="360" w:lineRule="auto"/>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i/>
          <w:iCs/>
          <w:sz w:val="24"/>
          <w:szCs w:val="24"/>
          <w:lang w:eastAsia="ru-RU"/>
        </w:rPr>
        <w:t>3 этап - преобразование модели</w:t>
      </w:r>
    </w:p>
    <w:p w:rsidR="00514B9A" w:rsidRDefault="00295153" w:rsidP="00FC66F6">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После того как определена та модель, которая может помочь решить предложенную задачу, учащиеся переходят к работе с этой моделью. Изменяя условие задачи, они осуществляют преобразование модели, которое позволяет всесторонне изучить выявленные связи и отношения между составными частями данной задачи.</w:t>
      </w:r>
      <w:r w:rsidRPr="00E62742">
        <w:rPr>
          <w:rFonts w:ascii="Times New Roman" w:eastAsia="Times New Roman" w:hAnsi="Times New Roman" w:cs="Times New Roman"/>
          <w:sz w:val="24"/>
          <w:szCs w:val="24"/>
          <w:lang w:eastAsia="ru-RU"/>
        </w:rPr>
        <w:br/>
        <w:t>Результатом такого урока является фиксация в знаковой форме выявленных связей и отношений внутри данной задачи.</w:t>
      </w:r>
    </w:p>
    <w:p w:rsidR="003D48B1" w:rsidRPr="00E62742" w:rsidRDefault="003D48B1" w:rsidP="00FC66F6">
      <w:pPr>
        <w:pStyle w:val="ab"/>
        <w:spacing w:line="360" w:lineRule="auto"/>
        <w:ind w:firstLine="708"/>
        <w:jc w:val="both"/>
        <w:rPr>
          <w:rFonts w:ascii="Times New Roman" w:eastAsia="Times New Roman" w:hAnsi="Times New Roman" w:cs="Times New Roman"/>
          <w:sz w:val="24"/>
          <w:szCs w:val="24"/>
          <w:lang w:eastAsia="ru-RU"/>
        </w:rPr>
      </w:pP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Использование метода м</w:t>
      </w:r>
      <w:r w:rsidRPr="00E62742">
        <w:rPr>
          <w:rFonts w:ascii="Times New Roman" w:eastAsia="Times New Roman" w:hAnsi="Times New Roman" w:cs="Times New Roman"/>
          <w:sz w:val="24"/>
          <w:szCs w:val="24"/>
          <w:lang w:eastAsia="ru-RU"/>
        </w:rPr>
        <w:t>оделировани</w:t>
      </w:r>
      <w:r>
        <w:rPr>
          <w:rFonts w:ascii="Times New Roman" w:eastAsia="Times New Roman" w:hAnsi="Times New Roman" w:cs="Times New Roman"/>
          <w:sz w:val="24"/>
          <w:szCs w:val="24"/>
          <w:lang w:eastAsia="ru-RU"/>
        </w:rPr>
        <w:t>я</w:t>
      </w:r>
      <w:r w:rsidRPr="00E62742">
        <w:rPr>
          <w:rFonts w:ascii="Times New Roman" w:eastAsia="Times New Roman" w:hAnsi="Times New Roman" w:cs="Times New Roman"/>
          <w:sz w:val="24"/>
          <w:szCs w:val="24"/>
          <w:lang w:eastAsia="ru-RU"/>
        </w:rPr>
        <w:t xml:space="preserve"> на уроках русского языка</w:t>
      </w:r>
      <w:r>
        <w:rPr>
          <w:rFonts w:ascii="Times New Roman" w:eastAsia="Times New Roman" w:hAnsi="Times New Roman" w:cs="Times New Roman"/>
          <w:sz w:val="24"/>
          <w:szCs w:val="24"/>
          <w:lang w:eastAsia="ru-RU"/>
        </w:rPr>
        <w:t xml:space="preserve"> </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742">
        <w:rPr>
          <w:rFonts w:ascii="Times New Roman" w:eastAsia="Times New Roman" w:hAnsi="Times New Roman" w:cs="Times New Roman"/>
          <w:sz w:val="24"/>
          <w:szCs w:val="24"/>
          <w:lang w:eastAsia="ru-RU"/>
        </w:rPr>
        <w:t xml:space="preserve">Чтобы эта работа </w:t>
      </w:r>
      <w:r>
        <w:rPr>
          <w:rFonts w:ascii="Times New Roman" w:eastAsia="Times New Roman" w:hAnsi="Times New Roman" w:cs="Times New Roman"/>
          <w:sz w:val="24"/>
          <w:szCs w:val="24"/>
          <w:lang w:eastAsia="ru-RU"/>
        </w:rPr>
        <w:t xml:space="preserve">по применению метода моделирования на уроках русского языка </w:t>
      </w:r>
      <w:r w:rsidRPr="00E62742">
        <w:rPr>
          <w:rFonts w:ascii="Times New Roman" w:eastAsia="Times New Roman" w:hAnsi="Times New Roman" w:cs="Times New Roman"/>
          <w:sz w:val="24"/>
          <w:szCs w:val="24"/>
          <w:lang w:eastAsia="ru-RU"/>
        </w:rPr>
        <w:t>была успешной, важно:</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742">
        <w:rPr>
          <w:rFonts w:ascii="Times New Roman" w:eastAsia="Times New Roman" w:hAnsi="Times New Roman" w:cs="Times New Roman"/>
          <w:sz w:val="24"/>
          <w:szCs w:val="24"/>
          <w:lang w:eastAsia="ru-RU"/>
        </w:rPr>
        <w:t xml:space="preserve"> систематически обращаться к моделям</w:t>
      </w:r>
      <w:r>
        <w:rPr>
          <w:rFonts w:ascii="Times New Roman" w:eastAsia="Times New Roman" w:hAnsi="Times New Roman" w:cs="Times New Roman"/>
          <w:sz w:val="24"/>
          <w:szCs w:val="24"/>
          <w:lang w:eastAsia="ru-RU"/>
        </w:rPr>
        <w:t>;</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742">
        <w:rPr>
          <w:rFonts w:ascii="Times New Roman" w:eastAsia="Times New Roman" w:hAnsi="Times New Roman" w:cs="Times New Roman"/>
          <w:sz w:val="24"/>
          <w:szCs w:val="24"/>
          <w:lang w:eastAsia="ru-RU"/>
        </w:rPr>
        <w:t xml:space="preserve"> опираться на индивидуальное творчество детей при создании моделей.</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E62742">
        <w:rPr>
          <w:rFonts w:ascii="Times New Roman" w:eastAsia="Times New Roman" w:hAnsi="Times New Roman" w:cs="Times New Roman"/>
          <w:sz w:val="24"/>
          <w:szCs w:val="24"/>
          <w:lang w:eastAsia="ru-RU"/>
        </w:rPr>
        <w:t>Модель хорошо знакома ребенку: для него это просто умная игрушка. Модель замещает какое-то явление, воспроизводя более наглядно те его свойства, которые нас интересуют. По учебной модели можно понять принцип работы, принцип действия. Кроме того, у модели важное преимущество - у нее есть объем. Давно подмечено: легче всего идет наглядное обучение — «на предметах». Не в этом ли сила «предметного урока»? Учебная модель благодаря своим предметным, материальным свойствам представляет собой «опредмеченное» понятие.</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742">
        <w:rPr>
          <w:rFonts w:ascii="Times New Roman" w:eastAsia="Times New Roman" w:hAnsi="Times New Roman" w:cs="Times New Roman"/>
          <w:sz w:val="24"/>
          <w:szCs w:val="24"/>
          <w:lang w:eastAsia="ru-RU"/>
        </w:rPr>
        <w:t>Основными объектами учебного моделирования являются формируемые у школьников умения и навыки, то есть учебные де</w:t>
      </w:r>
      <w:r w:rsidR="001569DB">
        <w:rPr>
          <w:rFonts w:ascii="Times New Roman" w:eastAsia="Times New Roman" w:hAnsi="Times New Roman" w:cs="Times New Roman"/>
          <w:sz w:val="24"/>
          <w:szCs w:val="24"/>
          <w:lang w:eastAsia="ru-RU"/>
        </w:rPr>
        <w:t xml:space="preserve">йствия с заданными свойствами в </w:t>
      </w:r>
      <w:r w:rsidRPr="00E62742">
        <w:rPr>
          <w:rFonts w:ascii="Times New Roman" w:eastAsia="Times New Roman" w:hAnsi="Times New Roman" w:cs="Times New Roman"/>
          <w:sz w:val="24"/>
          <w:szCs w:val="24"/>
          <w:lang w:eastAsia="ru-RU"/>
        </w:rPr>
        <w:t>знаковой форме выявленных связей и отношений внутри данной задачи.</w:t>
      </w:r>
    </w:p>
    <w:p w:rsidR="003D48B1" w:rsidRPr="00E62742" w:rsidRDefault="003D48B1" w:rsidP="001569DB">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 xml:space="preserve">Так как в старших классах большое внимание уделяется подготовке учащихся к сдаче экзаменов в виде </w:t>
      </w:r>
      <w:r>
        <w:rPr>
          <w:rFonts w:ascii="Times New Roman" w:eastAsia="Times New Roman" w:hAnsi="Times New Roman" w:cs="Times New Roman"/>
          <w:sz w:val="24"/>
          <w:szCs w:val="24"/>
          <w:lang w:eastAsia="ru-RU"/>
        </w:rPr>
        <w:t xml:space="preserve">ГИА, </w:t>
      </w:r>
      <w:r w:rsidRPr="00E6274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ГЭ</w:t>
      </w:r>
      <w:r w:rsidRPr="00E62742">
        <w:rPr>
          <w:rFonts w:ascii="Times New Roman" w:eastAsia="Times New Roman" w:hAnsi="Times New Roman" w:cs="Times New Roman"/>
          <w:sz w:val="24"/>
          <w:szCs w:val="24"/>
          <w:lang w:eastAsia="ru-RU"/>
        </w:rPr>
        <w:t>, где охвачен основной курс русского языка, то модель урока, как показывает практика, должна включать следующие этапы:</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742">
        <w:rPr>
          <w:rFonts w:ascii="Times New Roman" w:eastAsia="Times New Roman" w:hAnsi="Times New Roman" w:cs="Times New Roman"/>
          <w:sz w:val="24"/>
          <w:szCs w:val="24"/>
          <w:lang w:eastAsia="ru-RU"/>
        </w:rPr>
        <w:t>повторение (при повторении можно использовать различные модели: алгоритмы, схемы, таблицы, перфокарты и др.)</w:t>
      </w:r>
      <w:r>
        <w:rPr>
          <w:rFonts w:ascii="Times New Roman" w:eastAsia="Times New Roman" w:hAnsi="Times New Roman" w:cs="Times New Roman"/>
          <w:sz w:val="24"/>
          <w:szCs w:val="24"/>
          <w:lang w:eastAsia="ru-RU"/>
        </w:rPr>
        <w:t>;</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742">
        <w:rPr>
          <w:rFonts w:ascii="Times New Roman" w:eastAsia="Times New Roman" w:hAnsi="Times New Roman" w:cs="Times New Roman"/>
          <w:sz w:val="24"/>
          <w:szCs w:val="24"/>
          <w:lang w:eastAsia="ru-RU"/>
        </w:rPr>
        <w:t>работа с КИМами.</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742">
        <w:rPr>
          <w:rFonts w:ascii="Times New Roman" w:eastAsia="Times New Roman" w:hAnsi="Times New Roman" w:cs="Times New Roman"/>
          <w:sz w:val="24"/>
          <w:szCs w:val="24"/>
          <w:lang w:eastAsia="ru-RU"/>
        </w:rPr>
        <w:t>Данный этап является неотъемлемой частью урока. Используя этот вид работы, учитель может проконтролировать сформированность знаний по той или иной теме, проверить уровень подготовленности учащихся к экзаменам. И основываясь на полученные результаты, педагог может планировать содержание и стиль последующих уроков. Что в дальнейшем должно показать хороший результат при сдаче экзаменов.</w:t>
      </w:r>
      <w:r>
        <w:rPr>
          <w:rFonts w:ascii="Times New Roman" w:eastAsia="Times New Roman" w:hAnsi="Times New Roman" w:cs="Times New Roman"/>
          <w:sz w:val="24"/>
          <w:szCs w:val="24"/>
          <w:lang w:eastAsia="ru-RU"/>
        </w:rPr>
        <w:t xml:space="preserve"> </w:t>
      </w:r>
      <w:r w:rsidRPr="00E62742">
        <w:rPr>
          <w:rFonts w:ascii="Times New Roman" w:eastAsia="Times New Roman" w:hAnsi="Times New Roman" w:cs="Times New Roman"/>
          <w:sz w:val="24"/>
          <w:szCs w:val="24"/>
          <w:lang w:eastAsia="ru-RU"/>
        </w:rPr>
        <w:t>Например, модель обучения орфографии, построенная по принципу опоры на алгоритмы орфографических действий, весьма эффективна в условиях, когда уровень орфографической подготовки учащихся определяет успешность сдачи единого государственного экзамена.</w:t>
      </w:r>
    </w:p>
    <w:p w:rsidR="003D48B1" w:rsidRPr="00E62742" w:rsidRDefault="003D48B1" w:rsidP="002145A7">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Рассмотрим, как строится обучение орфографии, когда принцип опоры на языковые модели и алгоритмы орфографических действий работает на всех этапах обучения и во всех элементах методической системы.</w:t>
      </w:r>
    </w:p>
    <w:p w:rsidR="007033B4" w:rsidRDefault="003D48B1" w:rsidP="002145A7">
      <w:pPr>
        <w:pStyle w:val="ab"/>
        <w:spacing w:line="360" w:lineRule="auto"/>
        <w:ind w:firstLine="708"/>
        <w:jc w:val="both"/>
        <w:rPr>
          <w:rFonts w:ascii="Times New Roman" w:eastAsia="Times New Roman" w:hAnsi="Times New Roman" w:cs="Times New Roman"/>
          <w:b/>
          <w:sz w:val="24"/>
          <w:szCs w:val="24"/>
          <w:lang w:eastAsia="ru-RU"/>
        </w:rPr>
      </w:pPr>
      <w:r w:rsidRPr="00E62742">
        <w:rPr>
          <w:rFonts w:ascii="Times New Roman" w:eastAsia="Times New Roman" w:hAnsi="Times New Roman" w:cs="Times New Roman"/>
          <w:sz w:val="24"/>
          <w:szCs w:val="24"/>
          <w:lang w:eastAsia="ru-RU"/>
        </w:rPr>
        <w:t>Особую роль играет этап овладения алго</w:t>
      </w:r>
      <w:r>
        <w:rPr>
          <w:rFonts w:ascii="Times New Roman" w:eastAsia="Times New Roman" w:hAnsi="Times New Roman" w:cs="Times New Roman"/>
          <w:sz w:val="24"/>
          <w:szCs w:val="24"/>
          <w:lang w:eastAsia="ru-RU"/>
        </w:rPr>
        <w:t xml:space="preserve">ритмом орфографических действий </w:t>
      </w:r>
      <w:r w:rsidRPr="00E62742">
        <w:rPr>
          <w:rFonts w:ascii="Times New Roman" w:eastAsia="Times New Roman" w:hAnsi="Times New Roman" w:cs="Times New Roman"/>
          <w:sz w:val="24"/>
          <w:szCs w:val="24"/>
          <w:lang w:eastAsia="ru-RU"/>
        </w:rPr>
        <w:t>(алгоритмом правила). Последовательность р</w:t>
      </w:r>
      <w:r>
        <w:rPr>
          <w:rFonts w:ascii="Times New Roman" w:eastAsia="Times New Roman" w:hAnsi="Times New Roman" w:cs="Times New Roman"/>
          <w:sz w:val="24"/>
          <w:szCs w:val="24"/>
          <w:lang w:eastAsia="ru-RU"/>
        </w:rPr>
        <w:t xml:space="preserve">аботы покажем на примере одного </w:t>
      </w:r>
      <w:r w:rsidRPr="00E62742">
        <w:rPr>
          <w:rFonts w:ascii="Times New Roman" w:eastAsia="Times New Roman" w:hAnsi="Times New Roman" w:cs="Times New Roman"/>
          <w:sz w:val="24"/>
          <w:szCs w:val="24"/>
          <w:lang w:eastAsia="ru-RU"/>
        </w:rPr>
        <w:t>правила:</w:t>
      </w:r>
      <w:r w:rsidRPr="000B1799">
        <w:rPr>
          <w:rFonts w:ascii="Times New Roman" w:eastAsia="Times New Roman" w:hAnsi="Times New Roman" w:cs="Times New Roman"/>
          <w:sz w:val="24"/>
          <w:szCs w:val="24"/>
          <w:lang w:eastAsia="ru-RU"/>
        </w:rPr>
        <w:t xml:space="preserve"> </w:t>
      </w:r>
      <w:r w:rsidRPr="000B1799">
        <w:rPr>
          <w:rFonts w:ascii="Times New Roman" w:eastAsia="Times New Roman" w:hAnsi="Times New Roman" w:cs="Times New Roman"/>
          <w:b/>
          <w:sz w:val="24"/>
          <w:szCs w:val="24"/>
          <w:lang w:eastAsia="ru-RU"/>
        </w:rPr>
        <w:t xml:space="preserve">о - ё под ударением после шипящих </w:t>
      </w:r>
      <w:r w:rsidR="00D77488">
        <w:rPr>
          <w:rFonts w:ascii="Times New Roman" w:eastAsia="Times New Roman" w:hAnsi="Times New Roman" w:cs="Times New Roman"/>
          <w:b/>
          <w:sz w:val="24"/>
          <w:szCs w:val="24"/>
          <w:lang w:eastAsia="ru-RU"/>
        </w:rPr>
        <w:t xml:space="preserve"> </w:t>
      </w:r>
      <w:r w:rsidRPr="000B1799">
        <w:rPr>
          <w:rFonts w:ascii="Times New Roman" w:eastAsia="Times New Roman" w:hAnsi="Times New Roman" w:cs="Times New Roman"/>
          <w:b/>
          <w:sz w:val="24"/>
          <w:szCs w:val="24"/>
          <w:lang w:eastAsia="ru-RU"/>
        </w:rPr>
        <w:t xml:space="preserve">ж, ш, ч, </w:t>
      </w:r>
    </w:p>
    <w:tbl>
      <w:tblPr>
        <w:tblStyle w:val="ad"/>
        <w:tblW w:w="0" w:type="auto"/>
        <w:tblLook w:val="04A0" w:firstRow="1" w:lastRow="0" w:firstColumn="1" w:lastColumn="0" w:noHBand="0" w:noVBand="1"/>
      </w:tblPr>
      <w:tblGrid>
        <w:gridCol w:w="3095"/>
        <w:gridCol w:w="3096"/>
        <w:gridCol w:w="3096"/>
      </w:tblGrid>
      <w:tr w:rsidR="007033B4" w:rsidTr="007033B4">
        <w:tc>
          <w:tcPr>
            <w:tcW w:w="3095" w:type="dxa"/>
          </w:tcPr>
          <w:p w:rsidR="007033B4" w:rsidRPr="007C64B1" w:rsidRDefault="007033B4" w:rsidP="00AF77E9">
            <w:pPr>
              <w:pStyle w:val="ab"/>
              <w:spacing w:line="360" w:lineRule="auto"/>
              <w:jc w:val="center"/>
              <w:rPr>
                <w:rFonts w:ascii="Times New Roman" w:eastAsia="Times New Roman" w:hAnsi="Times New Roman" w:cs="Times New Roman"/>
                <w:b/>
                <w:sz w:val="24"/>
                <w:szCs w:val="24"/>
                <w:lang w:eastAsia="ru-RU"/>
              </w:rPr>
            </w:pPr>
            <w:r w:rsidRPr="007C64B1">
              <w:rPr>
                <w:rFonts w:ascii="Times New Roman" w:eastAsia="Times New Roman" w:hAnsi="Times New Roman" w:cs="Times New Roman"/>
                <w:b/>
                <w:sz w:val="24"/>
                <w:szCs w:val="24"/>
                <w:lang w:eastAsia="ru-RU"/>
              </w:rPr>
              <w:t xml:space="preserve">Морфема   </w:t>
            </w:r>
          </w:p>
        </w:tc>
        <w:tc>
          <w:tcPr>
            <w:tcW w:w="3096" w:type="dxa"/>
          </w:tcPr>
          <w:p w:rsidR="007033B4" w:rsidRPr="007C64B1" w:rsidRDefault="007033B4" w:rsidP="00AF77E9">
            <w:pPr>
              <w:pStyle w:val="ab"/>
              <w:spacing w:line="360" w:lineRule="auto"/>
              <w:jc w:val="center"/>
              <w:rPr>
                <w:rFonts w:ascii="Times New Roman" w:eastAsia="Times New Roman" w:hAnsi="Times New Roman" w:cs="Times New Roman"/>
                <w:b/>
                <w:sz w:val="24"/>
                <w:szCs w:val="24"/>
                <w:lang w:eastAsia="ru-RU"/>
              </w:rPr>
            </w:pPr>
            <w:r w:rsidRPr="007C64B1">
              <w:rPr>
                <w:rFonts w:ascii="Times New Roman" w:eastAsia="Times New Roman" w:hAnsi="Times New Roman" w:cs="Times New Roman"/>
                <w:b/>
                <w:sz w:val="24"/>
                <w:szCs w:val="24"/>
                <w:lang w:eastAsia="ru-RU"/>
              </w:rPr>
              <w:t>Правило</w:t>
            </w:r>
          </w:p>
        </w:tc>
        <w:tc>
          <w:tcPr>
            <w:tcW w:w="3096" w:type="dxa"/>
          </w:tcPr>
          <w:p w:rsidR="007033B4" w:rsidRPr="007C64B1" w:rsidRDefault="007033B4" w:rsidP="00AF77E9">
            <w:pPr>
              <w:pStyle w:val="ab"/>
              <w:spacing w:line="360" w:lineRule="auto"/>
              <w:jc w:val="center"/>
              <w:rPr>
                <w:rFonts w:ascii="Times New Roman" w:eastAsia="Times New Roman" w:hAnsi="Times New Roman" w:cs="Times New Roman"/>
                <w:b/>
                <w:sz w:val="24"/>
                <w:szCs w:val="24"/>
                <w:lang w:eastAsia="ru-RU"/>
              </w:rPr>
            </w:pPr>
            <w:r w:rsidRPr="007C64B1">
              <w:rPr>
                <w:rFonts w:ascii="Times New Roman" w:eastAsia="Times New Roman" w:hAnsi="Times New Roman" w:cs="Times New Roman"/>
                <w:b/>
                <w:sz w:val="24"/>
                <w:szCs w:val="24"/>
                <w:lang w:eastAsia="ru-RU"/>
              </w:rPr>
              <w:t>Примеры</w:t>
            </w:r>
          </w:p>
        </w:tc>
      </w:tr>
      <w:tr w:rsidR="007033B4" w:rsidTr="007033B4">
        <w:tc>
          <w:tcPr>
            <w:tcW w:w="3095" w:type="dxa"/>
          </w:tcPr>
          <w:p w:rsidR="007033B4" w:rsidRPr="001569DB" w:rsidRDefault="007033B4" w:rsidP="00AF77E9">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Корень</w:t>
            </w:r>
          </w:p>
        </w:tc>
        <w:tc>
          <w:tcPr>
            <w:tcW w:w="3096" w:type="dxa"/>
          </w:tcPr>
          <w:p w:rsidR="007033B4" w:rsidRPr="001569DB" w:rsidRDefault="007033B4" w:rsidP="00AF77E9">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Ё</w:t>
            </w:r>
            <w:r w:rsidRPr="001569DB">
              <w:rPr>
                <w:rFonts w:ascii="Times New Roman" w:eastAsia="Times New Roman" w:hAnsi="Times New Roman" w:cs="Times New Roman"/>
                <w:sz w:val="24"/>
                <w:szCs w:val="24"/>
                <w:lang w:eastAsia="ru-RU"/>
              </w:rPr>
              <w:t>, если в родственных словах е</w:t>
            </w:r>
          </w:p>
        </w:tc>
        <w:tc>
          <w:tcPr>
            <w:tcW w:w="3096" w:type="dxa"/>
          </w:tcPr>
          <w:p w:rsidR="007C64B1" w:rsidRDefault="007033B4" w:rsidP="00AF77E9">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бечёвка – бечева,</w:t>
            </w:r>
          </w:p>
          <w:p w:rsidR="007033B4" w:rsidRPr="001569DB" w:rsidRDefault="007033B4" w:rsidP="00AF77E9">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69DB">
              <w:rPr>
                <w:rFonts w:ascii="Times New Roman" w:eastAsia="Times New Roman" w:hAnsi="Times New Roman" w:cs="Times New Roman"/>
                <w:sz w:val="24"/>
                <w:szCs w:val="24"/>
                <w:lang w:eastAsia="ru-RU"/>
              </w:rPr>
              <w:t>но шов – швы</w:t>
            </w:r>
          </w:p>
        </w:tc>
      </w:tr>
    </w:tbl>
    <w:p w:rsidR="007033B4" w:rsidRDefault="00410CEF" w:rsidP="00AF77E9">
      <w:pPr>
        <w:pStyle w:val="ab"/>
        <w:spacing w:line="36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52.4pt;margin-top:17.1pt;width:30.65pt;height:16.25pt;z-index:251665408;mso-position-horizontal-relative:text;mso-position-vertical-relative:text" o:connectortype="straight">
            <v:stroke endarrow="block"/>
          </v:shape>
        </w:pict>
      </w:r>
      <w:r>
        <w:rPr>
          <w:rFonts w:ascii="Times New Roman" w:eastAsia="Times New Roman" w:hAnsi="Times New Roman" w:cs="Times New Roman"/>
          <w:noProof/>
          <w:sz w:val="24"/>
          <w:szCs w:val="24"/>
          <w:lang w:eastAsia="ru-RU"/>
        </w:rPr>
        <w:pict>
          <v:shape id="_x0000_s1026" type="#_x0000_t32" style="position:absolute;left:0;text-align:left;margin-left:192.9pt;margin-top:17.1pt;width:30.7pt;height:16.25pt;flip:x;z-index:251664384;mso-position-horizontal-relative:text;mso-position-vertical-relative:text" o:connectortype="straight">
            <v:stroke endarrow="block"/>
          </v:shape>
        </w:pict>
      </w:r>
      <w:r w:rsidR="007033B4" w:rsidRPr="001569DB">
        <w:rPr>
          <w:rFonts w:ascii="Times New Roman" w:eastAsia="Times New Roman" w:hAnsi="Times New Roman" w:cs="Times New Roman"/>
          <w:sz w:val="24"/>
          <w:szCs w:val="24"/>
          <w:lang w:eastAsia="ru-RU"/>
        </w:rPr>
        <w:t>Искл.: корень –жог-//-жёг-</w:t>
      </w:r>
    </w:p>
    <w:p w:rsidR="007033B4" w:rsidRDefault="00AF77E9" w:rsidP="007033B4">
      <w:pPr>
        <w:pStyle w:val="ab"/>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bl>
      <w:tblPr>
        <w:tblStyle w:val="ad"/>
        <w:tblW w:w="0" w:type="auto"/>
        <w:tblLook w:val="04A0" w:firstRow="1" w:lastRow="0" w:firstColumn="1" w:lastColumn="0" w:noHBand="0" w:noVBand="1"/>
      </w:tblPr>
      <w:tblGrid>
        <w:gridCol w:w="4643"/>
        <w:gridCol w:w="4644"/>
      </w:tblGrid>
      <w:tr w:rsidR="007033B4" w:rsidTr="007033B4">
        <w:tc>
          <w:tcPr>
            <w:tcW w:w="4643" w:type="dxa"/>
          </w:tcPr>
          <w:p w:rsidR="007033B4" w:rsidRDefault="007033B4" w:rsidP="007033B4">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69DB">
              <w:rPr>
                <w:rFonts w:ascii="Times New Roman" w:eastAsia="Times New Roman" w:hAnsi="Times New Roman" w:cs="Times New Roman"/>
                <w:sz w:val="24"/>
                <w:szCs w:val="24"/>
                <w:lang w:eastAsia="ru-RU"/>
              </w:rPr>
              <w:t>в корне имён сущ</w:t>
            </w:r>
            <w:r>
              <w:rPr>
                <w:rFonts w:ascii="Times New Roman" w:eastAsia="Times New Roman" w:hAnsi="Times New Roman" w:cs="Times New Roman"/>
                <w:sz w:val="24"/>
                <w:szCs w:val="24"/>
                <w:lang w:eastAsia="ru-RU"/>
              </w:rPr>
              <w:t xml:space="preserve">ествительных </w:t>
            </w:r>
            <w:r w:rsidRPr="001569DB">
              <w:rPr>
                <w:rFonts w:ascii="Times New Roman" w:eastAsia="Times New Roman" w:hAnsi="Times New Roman" w:cs="Times New Roman"/>
                <w:sz w:val="24"/>
                <w:szCs w:val="24"/>
                <w:lang w:eastAsia="ru-RU"/>
              </w:rPr>
              <w:t>от глагола жечь – о</w:t>
            </w:r>
            <w:r>
              <w:rPr>
                <w:rFonts w:ascii="Times New Roman" w:eastAsia="Times New Roman" w:hAnsi="Times New Roman" w:cs="Times New Roman"/>
                <w:sz w:val="24"/>
                <w:szCs w:val="24"/>
                <w:lang w:eastAsia="ru-RU"/>
              </w:rPr>
              <w:t xml:space="preserve"> </w:t>
            </w:r>
            <w:r w:rsidRPr="001569DB">
              <w:rPr>
                <w:rFonts w:ascii="Times New Roman" w:eastAsia="Times New Roman" w:hAnsi="Times New Roman" w:cs="Times New Roman"/>
                <w:sz w:val="24"/>
                <w:szCs w:val="24"/>
                <w:lang w:eastAsia="ru-RU"/>
              </w:rPr>
              <w:t>(корень –жог-)</w:t>
            </w:r>
          </w:p>
          <w:p w:rsidR="007033B4" w:rsidRDefault="007033B4" w:rsidP="007033B4">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поджог домов</w:t>
            </w:r>
          </w:p>
        </w:tc>
        <w:tc>
          <w:tcPr>
            <w:tcW w:w="4644" w:type="dxa"/>
          </w:tcPr>
          <w:p w:rsidR="007033B4" w:rsidRDefault="007033B4" w:rsidP="00AF77E9">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69DB">
              <w:rPr>
                <w:rFonts w:ascii="Times New Roman" w:eastAsia="Times New Roman" w:hAnsi="Times New Roman" w:cs="Times New Roman"/>
                <w:sz w:val="24"/>
                <w:szCs w:val="24"/>
                <w:lang w:eastAsia="ru-RU"/>
              </w:rPr>
              <w:t xml:space="preserve">в глаголах с корнем -жёг- - ё </w:t>
            </w:r>
            <w:r w:rsidRPr="001569DB">
              <w:rPr>
                <w:rFonts w:ascii="Times New Roman" w:eastAsia="Times New Roman" w:hAnsi="Times New Roman" w:cs="Times New Roman"/>
                <w:sz w:val="24"/>
                <w:szCs w:val="24"/>
                <w:lang w:eastAsia="ru-RU"/>
              </w:rPr>
              <w:br/>
              <w:t>поджёг дом</w:t>
            </w:r>
            <w:r w:rsidRPr="001569DB">
              <w:rPr>
                <w:rFonts w:ascii="Times New Roman" w:eastAsia="Times New Roman" w:hAnsi="Times New Roman" w:cs="Times New Roman"/>
                <w:sz w:val="24"/>
                <w:szCs w:val="24"/>
                <w:lang w:eastAsia="ru-RU"/>
              </w:rPr>
              <w:br/>
            </w:r>
          </w:p>
        </w:tc>
      </w:tr>
    </w:tbl>
    <w:p w:rsidR="007033B4" w:rsidRDefault="007033B4" w:rsidP="00AF77E9">
      <w:pPr>
        <w:pStyle w:val="ab"/>
        <w:spacing w:line="360" w:lineRule="auto"/>
        <w:ind w:firstLine="708"/>
        <w:jc w:val="center"/>
        <w:rPr>
          <w:rFonts w:ascii="Times New Roman" w:eastAsia="Times New Roman" w:hAnsi="Times New Roman" w:cs="Times New Roman"/>
          <w:sz w:val="24"/>
          <w:szCs w:val="24"/>
          <w:lang w:eastAsia="ru-RU"/>
        </w:rPr>
      </w:pPr>
    </w:p>
    <w:tbl>
      <w:tblPr>
        <w:tblStyle w:val="ad"/>
        <w:tblW w:w="0" w:type="auto"/>
        <w:tblLook w:val="04A0" w:firstRow="1" w:lastRow="0" w:firstColumn="1" w:lastColumn="0" w:noHBand="0" w:noVBand="1"/>
      </w:tblPr>
      <w:tblGrid>
        <w:gridCol w:w="3095"/>
        <w:gridCol w:w="3096"/>
        <w:gridCol w:w="3096"/>
      </w:tblGrid>
      <w:tr w:rsidR="007033B4" w:rsidTr="007033B4">
        <w:tc>
          <w:tcPr>
            <w:tcW w:w="3095" w:type="dxa"/>
          </w:tcPr>
          <w:p w:rsidR="007033B4" w:rsidRDefault="007033B4" w:rsidP="00AF77E9">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Суффикс</w:t>
            </w:r>
          </w:p>
        </w:tc>
        <w:tc>
          <w:tcPr>
            <w:tcW w:w="3096" w:type="dxa"/>
          </w:tcPr>
          <w:p w:rsidR="007033B4" w:rsidRDefault="007033B4" w:rsidP="00AF77E9">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569DB">
              <w:rPr>
                <w:rFonts w:ascii="Times New Roman" w:eastAsia="Times New Roman" w:hAnsi="Times New Roman" w:cs="Times New Roman"/>
                <w:sz w:val="24"/>
                <w:szCs w:val="24"/>
                <w:lang w:eastAsia="ru-RU"/>
              </w:rPr>
              <w:t>лово образовано от основы имени – пишем о</w:t>
            </w:r>
            <w:r w:rsidRPr="001569DB">
              <w:rPr>
                <w:rFonts w:ascii="Times New Roman" w:eastAsia="Times New Roman" w:hAnsi="Times New Roman" w:cs="Times New Roman"/>
                <w:sz w:val="24"/>
                <w:szCs w:val="24"/>
                <w:lang w:eastAsia="ru-RU"/>
              </w:rPr>
              <w:br/>
            </w:r>
          </w:p>
        </w:tc>
        <w:tc>
          <w:tcPr>
            <w:tcW w:w="3096" w:type="dxa"/>
          </w:tcPr>
          <w:p w:rsidR="007033B4" w:rsidRDefault="007C64B1" w:rsidP="00AF77E9">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Искл.: речёвка река - речонка</w:t>
            </w:r>
            <w:r w:rsidRPr="001569DB">
              <w:rPr>
                <w:rFonts w:ascii="Times New Roman" w:eastAsia="Times New Roman" w:hAnsi="Times New Roman" w:cs="Times New Roman"/>
                <w:sz w:val="24"/>
                <w:szCs w:val="24"/>
                <w:lang w:eastAsia="ru-RU"/>
              </w:rPr>
              <w:br/>
            </w:r>
          </w:p>
        </w:tc>
      </w:tr>
      <w:tr w:rsidR="007033B4" w:rsidTr="007033B4">
        <w:tc>
          <w:tcPr>
            <w:tcW w:w="3095" w:type="dxa"/>
          </w:tcPr>
          <w:p w:rsidR="007033B4" w:rsidRDefault="007033B4" w:rsidP="00AF77E9">
            <w:pPr>
              <w:pStyle w:val="ab"/>
              <w:spacing w:line="360" w:lineRule="auto"/>
              <w:jc w:val="center"/>
              <w:rPr>
                <w:rFonts w:ascii="Times New Roman" w:eastAsia="Times New Roman" w:hAnsi="Times New Roman" w:cs="Times New Roman"/>
                <w:sz w:val="24"/>
                <w:szCs w:val="24"/>
                <w:lang w:eastAsia="ru-RU"/>
              </w:rPr>
            </w:pPr>
          </w:p>
        </w:tc>
        <w:tc>
          <w:tcPr>
            <w:tcW w:w="3096" w:type="dxa"/>
          </w:tcPr>
          <w:p w:rsidR="007033B4" w:rsidRDefault="007C64B1" w:rsidP="00AF77E9">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слово образовано от основы глагола – пишем ё</w:t>
            </w:r>
            <w:r w:rsidRPr="001569DB">
              <w:rPr>
                <w:rFonts w:ascii="Times New Roman" w:eastAsia="Times New Roman" w:hAnsi="Times New Roman" w:cs="Times New Roman"/>
                <w:sz w:val="24"/>
                <w:szCs w:val="24"/>
                <w:lang w:eastAsia="ru-RU"/>
              </w:rPr>
              <w:br/>
            </w:r>
          </w:p>
        </w:tc>
        <w:tc>
          <w:tcPr>
            <w:tcW w:w="3096" w:type="dxa"/>
          </w:tcPr>
          <w:p w:rsidR="007033B4" w:rsidRDefault="007C64B1" w:rsidP="00AF77E9">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Искл.: трещотка, щелчок, прыжок коптить - копчёный</w:t>
            </w:r>
            <w:r w:rsidRPr="001569DB">
              <w:rPr>
                <w:rFonts w:ascii="Times New Roman" w:eastAsia="Times New Roman" w:hAnsi="Times New Roman" w:cs="Times New Roman"/>
                <w:sz w:val="24"/>
                <w:szCs w:val="24"/>
                <w:lang w:eastAsia="ru-RU"/>
              </w:rPr>
              <w:br/>
            </w:r>
          </w:p>
        </w:tc>
      </w:tr>
      <w:tr w:rsidR="00F06EE8" w:rsidTr="007033B4">
        <w:tc>
          <w:tcPr>
            <w:tcW w:w="3095" w:type="dxa"/>
          </w:tcPr>
          <w:p w:rsidR="00F06EE8" w:rsidRDefault="00F06EE8" w:rsidP="00AF77E9">
            <w:pPr>
              <w:pStyle w:val="ab"/>
              <w:spacing w:line="360" w:lineRule="auto"/>
              <w:jc w:val="center"/>
              <w:rPr>
                <w:rFonts w:ascii="Times New Roman" w:eastAsia="Times New Roman" w:hAnsi="Times New Roman" w:cs="Times New Roman"/>
                <w:sz w:val="24"/>
                <w:szCs w:val="24"/>
                <w:lang w:eastAsia="ru-RU"/>
              </w:rPr>
            </w:pPr>
          </w:p>
        </w:tc>
        <w:tc>
          <w:tcPr>
            <w:tcW w:w="3096" w:type="dxa"/>
          </w:tcPr>
          <w:p w:rsidR="00F06EE8" w:rsidRPr="001569DB" w:rsidRDefault="00F06EE8" w:rsidP="00AF77E9">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иноязычный суффикс -ёр-</w:t>
            </w:r>
          </w:p>
        </w:tc>
        <w:tc>
          <w:tcPr>
            <w:tcW w:w="3096" w:type="dxa"/>
          </w:tcPr>
          <w:p w:rsidR="00F06EE8" w:rsidRPr="001569DB" w:rsidRDefault="00F06EE8" w:rsidP="00AF77E9">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дирижёр, стажёр</w:t>
            </w:r>
          </w:p>
        </w:tc>
      </w:tr>
      <w:tr w:rsidR="00F06EE8" w:rsidTr="007033B4">
        <w:tc>
          <w:tcPr>
            <w:tcW w:w="3095" w:type="dxa"/>
          </w:tcPr>
          <w:p w:rsidR="00F06EE8" w:rsidRDefault="00F06EE8" w:rsidP="00AF77E9">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Окончание</w:t>
            </w:r>
          </w:p>
        </w:tc>
        <w:tc>
          <w:tcPr>
            <w:tcW w:w="3096" w:type="dxa"/>
          </w:tcPr>
          <w:p w:rsidR="00F06EE8" w:rsidRPr="001569DB" w:rsidRDefault="00F06EE8" w:rsidP="00AF77E9">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при основе имени пишем о</w:t>
            </w:r>
          </w:p>
        </w:tc>
        <w:tc>
          <w:tcPr>
            <w:tcW w:w="3096" w:type="dxa"/>
          </w:tcPr>
          <w:p w:rsidR="00F06EE8" w:rsidRPr="001569DB" w:rsidRDefault="00F06EE8" w:rsidP="00AF77E9">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Большого (имя прилаг.)</w:t>
            </w:r>
          </w:p>
        </w:tc>
      </w:tr>
      <w:tr w:rsidR="00F06EE8" w:rsidTr="007033B4">
        <w:tc>
          <w:tcPr>
            <w:tcW w:w="3095" w:type="dxa"/>
          </w:tcPr>
          <w:p w:rsidR="00F06EE8" w:rsidRPr="001569DB" w:rsidRDefault="00F06EE8" w:rsidP="00AF77E9">
            <w:pPr>
              <w:pStyle w:val="ab"/>
              <w:spacing w:line="360" w:lineRule="auto"/>
              <w:jc w:val="center"/>
              <w:rPr>
                <w:rFonts w:ascii="Times New Roman" w:eastAsia="Times New Roman" w:hAnsi="Times New Roman" w:cs="Times New Roman"/>
                <w:sz w:val="24"/>
                <w:szCs w:val="24"/>
                <w:lang w:eastAsia="ru-RU"/>
              </w:rPr>
            </w:pPr>
          </w:p>
        </w:tc>
        <w:tc>
          <w:tcPr>
            <w:tcW w:w="3096" w:type="dxa"/>
          </w:tcPr>
          <w:p w:rsidR="00F06EE8" w:rsidRPr="001569DB" w:rsidRDefault="00F06EE8" w:rsidP="00AF77E9">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при основе глагола пишем ё</w:t>
            </w:r>
          </w:p>
        </w:tc>
        <w:tc>
          <w:tcPr>
            <w:tcW w:w="3096" w:type="dxa"/>
          </w:tcPr>
          <w:p w:rsidR="00F06EE8" w:rsidRPr="001569DB" w:rsidRDefault="00F06EE8" w:rsidP="00AF77E9">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печёт (глагол)</w:t>
            </w:r>
            <w:r w:rsidRPr="001569DB">
              <w:rPr>
                <w:rFonts w:ascii="Times New Roman" w:eastAsia="Times New Roman" w:hAnsi="Times New Roman" w:cs="Times New Roman"/>
                <w:sz w:val="24"/>
                <w:szCs w:val="24"/>
                <w:lang w:eastAsia="ru-RU"/>
              </w:rPr>
              <w:br/>
            </w:r>
          </w:p>
        </w:tc>
      </w:tr>
    </w:tbl>
    <w:p w:rsidR="003D48B1" w:rsidRDefault="00410CEF" w:rsidP="00F06EE8">
      <w:pPr>
        <w:pStyle w:val="ab"/>
        <w:spacing w:line="36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lang w:eastAsia="ru-RU"/>
        </w:rPr>
        <w:pict>
          <v:shape id="_x0000_s1028" type="#_x0000_t32" style="position:absolute;left:0;text-align:left;margin-left:224.35pt;margin-top:40.65pt;width:.05pt;height:16.3pt;z-index:251666432;mso-position-horizontal-relative:text;mso-position-vertical-relative:text" o:connectortype="straight">
            <v:stroke endarrow="block"/>
          </v:shape>
        </w:pict>
      </w:r>
      <w:r w:rsidR="003D48B1" w:rsidRPr="001569DB">
        <w:rPr>
          <w:rFonts w:ascii="Times New Roman" w:eastAsia="Times New Roman" w:hAnsi="Times New Roman" w:cs="Times New Roman"/>
          <w:sz w:val="24"/>
          <w:szCs w:val="24"/>
          <w:lang w:eastAsia="ru-RU"/>
        </w:rPr>
        <w:br/>
      </w:r>
      <w:r w:rsidR="00F06EE8">
        <w:rPr>
          <w:rFonts w:ascii="Times New Roman" w:eastAsia="Times New Roman" w:hAnsi="Times New Roman" w:cs="Times New Roman"/>
          <w:sz w:val="24"/>
          <w:szCs w:val="24"/>
          <w:u w:val="single"/>
          <w:lang w:eastAsia="ru-RU"/>
        </w:rPr>
        <w:t>Алгоритм</w:t>
      </w:r>
      <w:r w:rsidR="003D48B1" w:rsidRPr="001569DB">
        <w:rPr>
          <w:rFonts w:ascii="Times New Roman" w:eastAsia="Times New Roman" w:hAnsi="Times New Roman" w:cs="Times New Roman"/>
          <w:sz w:val="24"/>
          <w:szCs w:val="24"/>
          <w:u w:val="single"/>
          <w:lang w:eastAsia="ru-RU"/>
        </w:rPr>
        <w:t xml:space="preserve"> применения правила</w:t>
      </w:r>
    </w:p>
    <w:p w:rsidR="00D3467C" w:rsidRDefault="00D3467C" w:rsidP="003D48B1">
      <w:pPr>
        <w:pStyle w:val="ab"/>
        <w:spacing w:line="360" w:lineRule="auto"/>
        <w:jc w:val="both"/>
        <w:rPr>
          <w:rFonts w:ascii="Times New Roman" w:eastAsia="Times New Roman" w:hAnsi="Times New Roman" w:cs="Times New Roman"/>
          <w:sz w:val="24"/>
          <w:szCs w:val="24"/>
          <w:lang w:eastAsia="ru-RU"/>
        </w:rPr>
      </w:pPr>
    </w:p>
    <w:tbl>
      <w:tblPr>
        <w:tblStyle w:val="ad"/>
        <w:tblW w:w="0" w:type="auto"/>
        <w:tblLook w:val="04A0" w:firstRow="1" w:lastRow="0" w:firstColumn="1" w:lastColumn="0" w:noHBand="0" w:noVBand="1"/>
      </w:tblPr>
      <w:tblGrid>
        <w:gridCol w:w="1603"/>
        <w:gridCol w:w="1460"/>
        <w:gridCol w:w="1505"/>
        <w:gridCol w:w="1655"/>
        <w:gridCol w:w="1565"/>
        <w:gridCol w:w="1499"/>
      </w:tblGrid>
      <w:tr w:rsidR="00D3467C" w:rsidTr="00271594">
        <w:tc>
          <w:tcPr>
            <w:tcW w:w="9287" w:type="dxa"/>
            <w:gridSpan w:val="6"/>
          </w:tcPr>
          <w:p w:rsidR="00D3467C" w:rsidRDefault="00410CEF" w:rsidP="00D3467C">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8" type="#_x0000_t32" style="position:absolute;left:0;text-align:left;margin-left:224.35pt;margin-top:14.35pt;width:0;height:16.45pt;z-index:251677696" o:connectortype="straight">
                  <v:stroke endarrow="block"/>
                </v:shape>
              </w:pict>
            </w:r>
            <w:r>
              <w:rPr>
                <w:rFonts w:ascii="Times New Roman" w:eastAsia="Times New Roman" w:hAnsi="Times New Roman" w:cs="Times New Roman"/>
                <w:noProof/>
                <w:sz w:val="24"/>
                <w:szCs w:val="24"/>
                <w:lang w:eastAsia="ru-RU"/>
              </w:rPr>
              <w:pict>
                <v:shape id="_x0000_s1037" type="#_x0000_t32" style="position:absolute;left:0;text-align:left;margin-left:328.05pt;margin-top:14.35pt;width:63.35pt;height:21.3pt;z-index:251676672" o:connectortype="straight">
                  <v:stroke endarrow="block"/>
                </v:shape>
              </w:pict>
            </w:r>
            <w:r>
              <w:rPr>
                <w:rFonts w:ascii="Times New Roman" w:eastAsia="Times New Roman" w:hAnsi="Times New Roman" w:cs="Times New Roman"/>
                <w:noProof/>
                <w:sz w:val="24"/>
                <w:szCs w:val="24"/>
                <w:lang w:eastAsia="ru-RU"/>
              </w:rPr>
              <w:pict>
                <v:shape id="_x0000_s1036" type="#_x0000_t32" style="position:absolute;left:0;text-align:left;margin-left:24.55pt;margin-top:14.35pt;width:59.45pt;height:21.3pt;flip:x;z-index:251675648" o:connectortype="straight">
                  <v:stroke endarrow="block"/>
                </v:shape>
              </w:pict>
            </w:r>
            <w:r w:rsidR="00D3467C" w:rsidRPr="001569DB">
              <w:rPr>
                <w:rFonts w:ascii="Times New Roman" w:eastAsia="Times New Roman" w:hAnsi="Times New Roman" w:cs="Times New Roman"/>
                <w:sz w:val="24"/>
                <w:szCs w:val="24"/>
                <w:lang w:eastAsia="ru-RU"/>
              </w:rPr>
              <w:t>Разбираем слово по составу и выясняем, в какой морфеме находится орфограмма.</w:t>
            </w:r>
          </w:p>
          <w:p w:rsidR="00D3467C" w:rsidRDefault="00D3467C" w:rsidP="00D3467C">
            <w:pPr>
              <w:pStyle w:val="ab"/>
              <w:spacing w:line="360" w:lineRule="auto"/>
              <w:jc w:val="center"/>
              <w:rPr>
                <w:rFonts w:ascii="Times New Roman" w:eastAsia="Times New Roman" w:hAnsi="Times New Roman" w:cs="Times New Roman"/>
                <w:sz w:val="24"/>
                <w:szCs w:val="24"/>
                <w:lang w:eastAsia="ru-RU"/>
              </w:rPr>
            </w:pPr>
          </w:p>
        </w:tc>
      </w:tr>
      <w:tr w:rsidR="00D3467C" w:rsidTr="00D3467C">
        <w:tc>
          <w:tcPr>
            <w:tcW w:w="3063" w:type="dxa"/>
            <w:gridSpan w:val="2"/>
          </w:tcPr>
          <w:p w:rsidR="00D3467C" w:rsidRDefault="00410CEF" w:rsidP="00D3467C">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4" type="#_x0000_t32" style="position:absolute;left:0;text-align:left;margin-left:62.7pt;margin-top:13.55pt;width:.05pt;height:16.3pt;z-index:251672576;mso-position-horizontal-relative:text;mso-position-vertical-relative:text" o:connectortype="straight">
                  <v:stroke endarrow="block"/>
                </v:shape>
              </w:pict>
            </w:r>
            <w:r w:rsidR="00D3467C" w:rsidRPr="001569DB">
              <w:rPr>
                <w:rFonts w:ascii="Times New Roman" w:eastAsia="Times New Roman" w:hAnsi="Times New Roman" w:cs="Times New Roman"/>
                <w:sz w:val="24"/>
                <w:szCs w:val="24"/>
                <w:lang w:eastAsia="ru-RU"/>
              </w:rPr>
              <w:t>Орфограмма в корне</w:t>
            </w:r>
          </w:p>
          <w:p w:rsidR="00D3467C" w:rsidRDefault="00D3467C" w:rsidP="00D3467C">
            <w:pPr>
              <w:pStyle w:val="ab"/>
              <w:spacing w:line="360" w:lineRule="auto"/>
              <w:jc w:val="center"/>
              <w:rPr>
                <w:rFonts w:ascii="Times New Roman" w:eastAsia="Times New Roman" w:hAnsi="Times New Roman" w:cs="Times New Roman"/>
                <w:sz w:val="24"/>
                <w:szCs w:val="24"/>
                <w:lang w:eastAsia="ru-RU"/>
              </w:rPr>
            </w:pPr>
          </w:p>
        </w:tc>
        <w:tc>
          <w:tcPr>
            <w:tcW w:w="3160" w:type="dxa"/>
            <w:gridSpan w:val="2"/>
          </w:tcPr>
          <w:p w:rsidR="00D3467C" w:rsidRDefault="00410CEF" w:rsidP="00D3467C">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0" type="#_x0000_t32" style="position:absolute;left:0;text-align:left;margin-left:71.25pt;margin-top:18pt;width:.05pt;height:16.3pt;z-index:251679744;mso-position-horizontal-relative:text;mso-position-vertical-relative:text" o:connectortype="straight">
                  <v:stroke endarrow="block"/>
                </v:shape>
              </w:pict>
            </w:r>
            <w:r w:rsidR="00D3467C" w:rsidRPr="001569DB">
              <w:rPr>
                <w:rFonts w:ascii="Times New Roman" w:eastAsia="Times New Roman" w:hAnsi="Times New Roman" w:cs="Times New Roman"/>
                <w:sz w:val="24"/>
                <w:szCs w:val="24"/>
                <w:lang w:eastAsia="ru-RU"/>
              </w:rPr>
              <w:t>Орфограмма в суффиксе</w:t>
            </w:r>
          </w:p>
        </w:tc>
        <w:tc>
          <w:tcPr>
            <w:tcW w:w="3064" w:type="dxa"/>
            <w:gridSpan w:val="2"/>
          </w:tcPr>
          <w:p w:rsidR="00D3467C" w:rsidRDefault="00410CEF" w:rsidP="00D3467C">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1" type="#_x0000_t32" style="position:absolute;left:0;text-align:left;margin-left:75.6pt;margin-top:18pt;width:.05pt;height:16.3pt;z-index:251680768;mso-position-horizontal-relative:text;mso-position-vertical-relative:text" o:connectortype="straight">
                  <v:stroke endarrow="block"/>
                </v:shape>
              </w:pict>
            </w:r>
            <w:r w:rsidR="00D3467C" w:rsidRPr="001569DB">
              <w:rPr>
                <w:rFonts w:ascii="Times New Roman" w:eastAsia="Times New Roman" w:hAnsi="Times New Roman" w:cs="Times New Roman"/>
                <w:sz w:val="24"/>
                <w:szCs w:val="24"/>
                <w:lang w:eastAsia="ru-RU"/>
              </w:rPr>
              <w:t>Орфограмма в окончании</w:t>
            </w:r>
          </w:p>
        </w:tc>
      </w:tr>
      <w:tr w:rsidR="00D3467C" w:rsidTr="00D3467C">
        <w:tc>
          <w:tcPr>
            <w:tcW w:w="3063" w:type="dxa"/>
            <w:gridSpan w:val="2"/>
          </w:tcPr>
          <w:p w:rsidR="00D3467C" w:rsidRDefault="00410CEF" w:rsidP="00D3467C">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2" type="#_x0000_t32" style="position:absolute;left:0;text-align:left;margin-left:62.65pt;margin-top:40.65pt;width:.05pt;height:16.3pt;z-index:251681792;mso-position-horizontal-relative:text;mso-position-vertical-relative:text" o:connectortype="straight">
                  <v:stroke endarrow="block"/>
                </v:shape>
              </w:pict>
            </w:r>
            <w:r w:rsidR="00D3467C" w:rsidRPr="001569DB">
              <w:rPr>
                <w:rFonts w:ascii="Times New Roman" w:eastAsia="Times New Roman" w:hAnsi="Times New Roman" w:cs="Times New Roman"/>
                <w:sz w:val="24"/>
                <w:szCs w:val="24"/>
                <w:lang w:eastAsia="ru-RU"/>
              </w:rPr>
              <w:t>ищем родственные слова с е;</w:t>
            </w:r>
          </w:p>
        </w:tc>
        <w:tc>
          <w:tcPr>
            <w:tcW w:w="3160" w:type="dxa"/>
            <w:gridSpan w:val="2"/>
          </w:tcPr>
          <w:p w:rsidR="00D3467C" w:rsidRDefault="00D3467C" w:rsidP="00D3467C">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находим, от какого слова образовано данное</w:t>
            </w:r>
          </w:p>
          <w:p w:rsidR="00D3467C" w:rsidRDefault="00410CEF" w:rsidP="00D3467C">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4" type="#_x0000_t32" style="position:absolute;left:0;text-align:left;margin-left:75.05pt;margin-top:-.75pt;width:.05pt;height:16.3pt;z-index:251683840" o:connectortype="straight">
                  <v:stroke endarrow="block"/>
                </v:shape>
              </w:pict>
            </w:r>
          </w:p>
        </w:tc>
        <w:tc>
          <w:tcPr>
            <w:tcW w:w="3064" w:type="dxa"/>
            <w:gridSpan w:val="2"/>
          </w:tcPr>
          <w:p w:rsidR="00D3467C" w:rsidRDefault="00410CEF" w:rsidP="00D3467C">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3" type="#_x0000_t32" style="position:absolute;left:0;text-align:left;margin-left:71.2pt;margin-top:36.55pt;width:.05pt;height:16.3pt;z-index:251682816;mso-position-horizontal-relative:text;mso-position-vertical-relative:text" o:connectortype="straight">
                  <v:stroke endarrow="block"/>
                </v:shape>
              </w:pict>
            </w:r>
            <w:r w:rsidR="00D3467C" w:rsidRPr="001569DB">
              <w:rPr>
                <w:rFonts w:ascii="Times New Roman" w:eastAsia="Times New Roman" w:hAnsi="Times New Roman" w:cs="Times New Roman"/>
                <w:sz w:val="24"/>
                <w:szCs w:val="24"/>
                <w:lang w:eastAsia="ru-RU"/>
              </w:rPr>
              <w:t>определяем часть речи</w:t>
            </w:r>
          </w:p>
        </w:tc>
      </w:tr>
      <w:tr w:rsidR="00D3467C" w:rsidTr="00D3467C">
        <w:trPr>
          <w:trHeight w:val="388"/>
        </w:trPr>
        <w:tc>
          <w:tcPr>
            <w:tcW w:w="3063" w:type="dxa"/>
            <w:gridSpan w:val="2"/>
            <w:vMerge w:val="restart"/>
          </w:tcPr>
          <w:p w:rsidR="00D3467C" w:rsidRDefault="00D3467C" w:rsidP="00D3467C">
            <w:pPr>
              <w:pStyle w:val="ab"/>
              <w:spacing w:line="360" w:lineRule="auto"/>
              <w:jc w:val="center"/>
              <w:rPr>
                <w:rFonts w:ascii="Times New Roman" w:eastAsia="Times New Roman" w:hAnsi="Times New Roman" w:cs="Times New Roman"/>
                <w:noProof/>
                <w:sz w:val="24"/>
                <w:szCs w:val="24"/>
                <w:lang w:eastAsia="ru-RU"/>
              </w:rPr>
            </w:pPr>
            <w:r w:rsidRPr="001569DB">
              <w:rPr>
                <w:rFonts w:ascii="Times New Roman" w:eastAsia="Times New Roman" w:hAnsi="Times New Roman" w:cs="Times New Roman"/>
                <w:sz w:val="24"/>
                <w:szCs w:val="24"/>
                <w:lang w:eastAsia="ru-RU"/>
              </w:rPr>
              <w:t>если они есть – пишем ё.</w:t>
            </w:r>
          </w:p>
        </w:tc>
        <w:tc>
          <w:tcPr>
            <w:tcW w:w="1505" w:type="dxa"/>
            <w:vMerge w:val="restart"/>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в отымённом образовании</w:t>
            </w:r>
          </w:p>
        </w:tc>
        <w:tc>
          <w:tcPr>
            <w:tcW w:w="1655" w:type="dxa"/>
            <w:vMerge w:val="restart"/>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 xml:space="preserve">в отглагольном образовании </w:t>
            </w:r>
          </w:p>
        </w:tc>
        <w:tc>
          <w:tcPr>
            <w:tcW w:w="1565" w:type="dxa"/>
          </w:tcPr>
          <w:p w:rsidR="00D3467C" w:rsidRDefault="00D3467C" w:rsidP="00D3467C">
            <w:pPr>
              <w:pStyle w:val="ab"/>
              <w:spacing w:line="360" w:lineRule="auto"/>
              <w:jc w:val="center"/>
              <w:rPr>
                <w:rFonts w:ascii="Times New Roman" w:eastAsia="Times New Roman" w:hAnsi="Times New Roman" w:cs="Times New Roman"/>
                <w:noProof/>
                <w:sz w:val="24"/>
                <w:szCs w:val="24"/>
                <w:lang w:eastAsia="ru-RU"/>
              </w:rPr>
            </w:pPr>
            <w:r w:rsidRPr="001569DB">
              <w:rPr>
                <w:rFonts w:ascii="Times New Roman" w:eastAsia="Times New Roman" w:hAnsi="Times New Roman" w:cs="Times New Roman"/>
                <w:sz w:val="24"/>
                <w:szCs w:val="24"/>
                <w:lang w:eastAsia="ru-RU"/>
              </w:rPr>
              <w:t xml:space="preserve">в имени </w:t>
            </w:r>
          </w:p>
        </w:tc>
        <w:tc>
          <w:tcPr>
            <w:tcW w:w="1499" w:type="dxa"/>
          </w:tcPr>
          <w:p w:rsidR="00D3467C" w:rsidRDefault="00D3467C" w:rsidP="00D3467C">
            <w:pPr>
              <w:pStyle w:val="ab"/>
              <w:spacing w:line="360" w:lineRule="auto"/>
              <w:jc w:val="center"/>
              <w:rPr>
                <w:rFonts w:ascii="Times New Roman" w:eastAsia="Times New Roman" w:hAnsi="Times New Roman" w:cs="Times New Roman"/>
                <w:noProof/>
                <w:sz w:val="24"/>
                <w:szCs w:val="24"/>
                <w:lang w:eastAsia="ru-RU"/>
              </w:rPr>
            </w:pPr>
            <w:r w:rsidRPr="001569DB">
              <w:rPr>
                <w:rFonts w:ascii="Times New Roman" w:eastAsia="Times New Roman" w:hAnsi="Times New Roman" w:cs="Times New Roman"/>
                <w:sz w:val="24"/>
                <w:szCs w:val="24"/>
                <w:lang w:eastAsia="ru-RU"/>
              </w:rPr>
              <w:t xml:space="preserve">в глаголе </w:t>
            </w:r>
          </w:p>
        </w:tc>
      </w:tr>
      <w:tr w:rsidR="00D3467C" w:rsidTr="00D3467C">
        <w:trPr>
          <w:trHeight w:val="576"/>
        </w:trPr>
        <w:tc>
          <w:tcPr>
            <w:tcW w:w="3063" w:type="dxa"/>
            <w:gridSpan w:val="2"/>
            <w:vMerge/>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p>
        </w:tc>
        <w:tc>
          <w:tcPr>
            <w:tcW w:w="1505" w:type="dxa"/>
            <w:vMerge/>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p>
        </w:tc>
        <w:tc>
          <w:tcPr>
            <w:tcW w:w="1655" w:type="dxa"/>
            <w:vMerge/>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p>
        </w:tc>
        <w:tc>
          <w:tcPr>
            <w:tcW w:w="1565" w:type="dxa"/>
            <w:vMerge w:val="restart"/>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пишем о</w:t>
            </w:r>
          </w:p>
        </w:tc>
        <w:tc>
          <w:tcPr>
            <w:tcW w:w="1499" w:type="dxa"/>
            <w:vMerge w:val="restart"/>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пишем ё</w:t>
            </w:r>
          </w:p>
        </w:tc>
      </w:tr>
      <w:tr w:rsidR="00D3467C" w:rsidTr="00D3467C">
        <w:trPr>
          <w:trHeight w:val="414"/>
        </w:trPr>
        <w:tc>
          <w:tcPr>
            <w:tcW w:w="3063" w:type="dxa"/>
            <w:gridSpan w:val="2"/>
            <w:vMerge w:val="restart"/>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В корне -жог- // -жёг-</w:t>
            </w:r>
          </w:p>
        </w:tc>
        <w:tc>
          <w:tcPr>
            <w:tcW w:w="1505" w:type="dxa"/>
            <w:vMerge/>
          </w:tcPr>
          <w:p w:rsidR="00D3467C" w:rsidRPr="001569DB" w:rsidRDefault="00D3467C" w:rsidP="003D48B1">
            <w:pPr>
              <w:pStyle w:val="ab"/>
              <w:spacing w:line="360" w:lineRule="auto"/>
              <w:jc w:val="both"/>
              <w:rPr>
                <w:rFonts w:ascii="Times New Roman" w:eastAsia="Times New Roman" w:hAnsi="Times New Roman" w:cs="Times New Roman"/>
                <w:sz w:val="24"/>
                <w:szCs w:val="24"/>
                <w:lang w:eastAsia="ru-RU"/>
              </w:rPr>
            </w:pPr>
          </w:p>
        </w:tc>
        <w:tc>
          <w:tcPr>
            <w:tcW w:w="1655" w:type="dxa"/>
            <w:vMerge/>
          </w:tcPr>
          <w:p w:rsidR="00D3467C" w:rsidRPr="001569DB" w:rsidRDefault="00D3467C" w:rsidP="003D48B1">
            <w:pPr>
              <w:pStyle w:val="ab"/>
              <w:spacing w:line="360" w:lineRule="auto"/>
              <w:jc w:val="both"/>
              <w:rPr>
                <w:rFonts w:ascii="Times New Roman" w:eastAsia="Times New Roman" w:hAnsi="Times New Roman" w:cs="Times New Roman"/>
                <w:sz w:val="24"/>
                <w:szCs w:val="24"/>
                <w:lang w:eastAsia="ru-RU"/>
              </w:rPr>
            </w:pPr>
          </w:p>
        </w:tc>
        <w:tc>
          <w:tcPr>
            <w:tcW w:w="1565" w:type="dxa"/>
            <w:vMerge/>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p>
        </w:tc>
        <w:tc>
          <w:tcPr>
            <w:tcW w:w="1499" w:type="dxa"/>
            <w:vMerge/>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p>
        </w:tc>
      </w:tr>
      <w:tr w:rsidR="00D3467C" w:rsidTr="00D3467C">
        <w:trPr>
          <w:trHeight w:val="414"/>
        </w:trPr>
        <w:tc>
          <w:tcPr>
            <w:tcW w:w="3063" w:type="dxa"/>
            <w:gridSpan w:val="2"/>
            <w:vMerge/>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p>
        </w:tc>
        <w:tc>
          <w:tcPr>
            <w:tcW w:w="1505" w:type="dxa"/>
            <w:vMerge w:val="restart"/>
          </w:tcPr>
          <w:p w:rsidR="00D3467C" w:rsidRDefault="00D3467C" w:rsidP="00D3467C">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 xml:space="preserve"> пишем о</w:t>
            </w:r>
          </w:p>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p>
        </w:tc>
        <w:tc>
          <w:tcPr>
            <w:tcW w:w="1655" w:type="dxa"/>
            <w:vMerge w:val="restart"/>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пишем ё</w:t>
            </w:r>
          </w:p>
        </w:tc>
        <w:tc>
          <w:tcPr>
            <w:tcW w:w="1565" w:type="dxa"/>
            <w:vMerge/>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p>
        </w:tc>
        <w:tc>
          <w:tcPr>
            <w:tcW w:w="1499" w:type="dxa"/>
            <w:vMerge/>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p>
        </w:tc>
      </w:tr>
      <w:tr w:rsidR="00D3467C" w:rsidTr="00D3467C">
        <w:trPr>
          <w:trHeight w:val="692"/>
        </w:trPr>
        <w:tc>
          <w:tcPr>
            <w:tcW w:w="1603" w:type="dxa"/>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пишем о в именах</w:t>
            </w:r>
          </w:p>
        </w:tc>
        <w:tc>
          <w:tcPr>
            <w:tcW w:w="1460" w:type="dxa"/>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ё – в глаголах</w:t>
            </w:r>
          </w:p>
        </w:tc>
        <w:tc>
          <w:tcPr>
            <w:tcW w:w="1505" w:type="dxa"/>
            <w:vMerge/>
          </w:tcPr>
          <w:p w:rsidR="00D3467C" w:rsidRPr="001569DB" w:rsidRDefault="00D3467C" w:rsidP="003D48B1">
            <w:pPr>
              <w:pStyle w:val="ab"/>
              <w:spacing w:line="360" w:lineRule="auto"/>
              <w:jc w:val="both"/>
              <w:rPr>
                <w:rFonts w:ascii="Times New Roman" w:eastAsia="Times New Roman" w:hAnsi="Times New Roman" w:cs="Times New Roman"/>
                <w:sz w:val="24"/>
                <w:szCs w:val="24"/>
                <w:lang w:eastAsia="ru-RU"/>
              </w:rPr>
            </w:pPr>
          </w:p>
        </w:tc>
        <w:tc>
          <w:tcPr>
            <w:tcW w:w="1655" w:type="dxa"/>
            <w:vMerge/>
          </w:tcPr>
          <w:p w:rsidR="00D3467C" w:rsidRPr="001569DB" w:rsidRDefault="00D3467C" w:rsidP="003D48B1">
            <w:pPr>
              <w:pStyle w:val="ab"/>
              <w:spacing w:line="360" w:lineRule="auto"/>
              <w:jc w:val="both"/>
              <w:rPr>
                <w:rFonts w:ascii="Times New Roman" w:eastAsia="Times New Roman" w:hAnsi="Times New Roman" w:cs="Times New Roman"/>
                <w:sz w:val="24"/>
                <w:szCs w:val="24"/>
                <w:lang w:eastAsia="ru-RU"/>
              </w:rPr>
            </w:pPr>
          </w:p>
        </w:tc>
        <w:tc>
          <w:tcPr>
            <w:tcW w:w="1565" w:type="dxa"/>
            <w:vMerge/>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p>
        </w:tc>
        <w:tc>
          <w:tcPr>
            <w:tcW w:w="1499" w:type="dxa"/>
            <w:vMerge/>
          </w:tcPr>
          <w:p w:rsidR="00D3467C" w:rsidRPr="001569DB" w:rsidRDefault="00D3467C" w:rsidP="00D3467C">
            <w:pPr>
              <w:pStyle w:val="ab"/>
              <w:spacing w:line="360" w:lineRule="auto"/>
              <w:jc w:val="center"/>
              <w:rPr>
                <w:rFonts w:ascii="Times New Roman" w:eastAsia="Times New Roman" w:hAnsi="Times New Roman" w:cs="Times New Roman"/>
                <w:sz w:val="24"/>
                <w:szCs w:val="24"/>
                <w:lang w:eastAsia="ru-RU"/>
              </w:rPr>
            </w:pPr>
          </w:p>
        </w:tc>
      </w:tr>
    </w:tbl>
    <w:p w:rsidR="00D3467C" w:rsidRPr="00E62742" w:rsidRDefault="00D3467C" w:rsidP="003D48B1">
      <w:pPr>
        <w:pStyle w:val="ab"/>
        <w:spacing w:line="360" w:lineRule="auto"/>
        <w:jc w:val="both"/>
        <w:rPr>
          <w:rFonts w:ascii="Times New Roman" w:eastAsia="Times New Roman" w:hAnsi="Times New Roman" w:cs="Times New Roman"/>
          <w:sz w:val="24"/>
          <w:szCs w:val="24"/>
          <w:lang w:eastAsia="ru-RU"/>
        </w:rPr>
      </w:pPr>
    </w:p>
    <w:p w:rsidR="003D48B1" w:rsidRDefault="003D48B1" w:rsidP="00D3467C">
      <w:pPr>
        <w:pStyle w:val="ab"/>
        <w:spacing w:line="360" w:lineRule="auto"/>
        <w:jc w:val="center"/>
        <w:rPr>
          <w:rFonts w:ascii="Times New Roman" w:eastAsia="Times New Roman" w:hAnsi="Times New Roman" w:cs="Times New Roman"/>
          <w:sz w:val="24"/>
          <w:szCs w:val="24"/>
          <w:u w:val="single"/>
          <w:lang w:eastAsia="ru-RU"/>
        </w:rPr>
      </w:pPr>
      <w:r w:rsidRPr="00E62742">
        <w:rPr>
          <w:rFonts w:ascii="Times New Roman" w:eastAsia="Times New Roman" w:hAnsi="Times New Roman" w:cs="Times New Roman"/>
          <w:sz w:val="24"/>
          <w:szCs w:val="24"/>
          <w:u w:val="single"/>
          <w:lang w:eastAsia="ru-RU"/>
        </w:rPr>
        <w:t>Образец применения правила</w:t>
      </w:r>
    </w:p>
    <w:tbl>
      <w:tblPr>
        <w:tblStyle w:val="ad"/>
        <w:tblW w:w="0" w:type="auto"/>
        <w:tblLook w:val="04A0" w:firstRow="1" w:lastRow="0" w:firstColumn="1" w:lastColumn="0" w:noHBand="0" w:noVBand="1"/>
      </w:tblPr>
      <w:tblGrid>
        <w:gridCol w:w="3095"/>
        <w:gridCol w:w="3096"/>
        <w:gridCol w:w="3096"/>
      </w:tblGrid>
      <w:tr w:rsidR="009A7654" w:rsidTr="00BD64A2">
        <w:tc>
          <w:tcPr>
            <w:tcW w:w="9287" w:type="dxa"/>
            <w:gridSpan w:val="3"/>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lastRenderedPageBreak/>
              <w:t>Слышу [жо], [шо], [ч’о],</w:t>
            </w:r>
            <w:r>
              <w:rPr>
                <w:rFonts w:ascii="Times New Roman" w:eastAsia="Times New Roman" w:hAnsi="Times New Roman" w:cs="Times New Roman"/>
                <w:sz w:val="24"/>
                <w:szCs w:val="24"/>
                <w:lang w:eastAsia="ru-RU"/>
              </w:rPr>
              <w:t xml:space="preserve"> [щ’о]</w:t>
            </w:r>
          </w:p>
        </w:tc>
      </w:tr>
      <w:tr w:rsidR="009A7654" w:rsidTr="009A7654">
        <w:tc>
          <w:tcPr>
            <w:tcW w:w="3095" w:type="dxa"/>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ТРУЩ_БА</w:t>
            </w:r>
          </w:p>
          <w:p w:rsidR="009A7654" w:rsidRDefault="009A7654" w:rsidP="009A7654">
            <w:pPr>
              <w:pStyle w:val="ab"/>
              <w:spacing w:line="360" w:lineRule="auto"/>
              <w:jc w:val="center"/>
              <w:rPr>
                <w:rFonts w:ascii="Times New Roman" w:eastAsia="Times New Roman" w:hAnsi="Times New Roman" w:cs="Times New Roman"/>
                <w:sz w:val="24"/>
                <w:szCs w:val="24"/>
                <w:lang w:eastAsia="ru-RU"/>
              </w:rPr>
            </w:pPr>
          </w:p>
        </w:tc>
        <w:tc>
          <w:tcPr>
            <w:tcW w:w="3096" w:type="dxa"/>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ЧАЩ_БА</w:t>
            </w:r>
          </w:p>
        </w:tc>
        <w:tc>
          <w:tcPr>
            <w:tcW w:w="3096" w:type="dxa"/>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ЧУЖ_ГО</w:t>
            </w:r>
          </w:p>
        </w:tc>
      </w:tr>
      <w:tr w:rsidR="009A7654" w:rsidTr="009A7654">
        <w:tc>
          <w:tcPr>
            <w:tcW w:w="3095" w:type="dxa"/>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орфограмма в корне слова</w:t>
            </w:r>
          </w:p>
        </w:tc>
        <w:tc>
          <w:tcPr>
            <w:tcW w:w="3096" w:type="dxa"/>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орфограмма в суффиксе</w:t>
            </w:r>
          </w:p>
        </w:tc>
        <w:tc>
          <w:tcPr>
            <w:tcW w:w="3096" w:type="dxa"/>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орфограмма в окончании слова</w:t>
            </w:r>
          </w:p>
        </w:tc>
      </w:tr>
      <w:tr w:rsidR="009A7654" w:rsidTr="009A7654">
        <w:tc>
          <w:tcPr>
            <w:tcW w:w="3095" w:type="dxa"/>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родственных слов с е нет</w:t>
            </w:r>
          </w:p>
        </w:tc>
        <w:tc>
          <w:tcPr>
            <w:tcW w:w="3096" w:type="dxa"/>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слово образовано от имени существительного чаща.</w:t>
            </w:r>
            <w:r w:rsidRPr="00E62742">
              <w:rPr>
                <w:rFonts w:ascii="Times New Roman" w:eastAsia="Times New Roman" w:hAnsi="Times New Roman" w:cs="Times New Roman"/>
                <w:sz w:val="24"/>
                <w:szCs w:val="24"/>
                <w:lang w:eastAsia="ru-RU"/>
              </w:rPr>
              <w:br/>
            </w:r>
          </w:p>
        </w:tc>
        <w:tc>
          <w:tcPr>
            <w:tcW w:w="3096" w:type="dxa"/>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часть речи – имя прилагательное</w:t>
            </w:r>
          </w:p>
        </w:tc>
      </w:tr>
      <w:tr w:rsidR="009A7654" w:rsidTr="009A7654">
        <w:trPr>
          <w:trHeight w:val="414"/>
        </w:trPr>
        <w:tc>
          <w:tcPr>
            <w:tcW w:w="3095" w:type="dxa"/>
            <w:vMerge w:val="restart"/>
          </w:tcPr>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пишем о.</w:t>
            </w:r>
            <w:r w:rsidRPr="00E62742">
              <w:rPr>
                <w:rFonts w:ascii="Times New Roman" w:eastAsia="Times New Roman" w:hAnsi="Times New Roman" w:cs="Times New Roman"/>
                <w:sz w:val="24"/>
                <w:szCs w:val="24"/>
                <w:lang w:eastAsia="ru-RU"/>
              </w:rPr>
              <w:br/>
            </w:r>
          </w:p>
        </w:tc>
        <w:tc>
          <w:tcPr>
            <w:tcW w:w="3096" w:type="dxa"/>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отымённое образование</w:t>
            </w:r>
          </w:p>
        </w:tc>
        <w:tc>
          <w:tcPr>
            <w:tcW w:w="3096" w:type="dxa"/>
            <w:vMerge w:val="restart"/>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пишем о.</w:t>
            </w:r>
          </w:p>
          <w:p w:rsidR="009A7654" w:rsidRDefault="009A7654" w:rsidP="009A7654">
            <w:pPr>
              <w:pStyle w:val="ab"/>
              <w:spacing w:line="360" w:lineRule="auto"/>
              <w:jc w:val="center"/>
              <w:rPr>
                <w:rFonts w:ascii="Times New Roman" w:eastAsia="Times New Roman" w:hAnsi="Times New Roman" w:cs="Times New Roman"/>
                <w:sz w:val="24"/>
                <w:szCs w:val="24"/>
                <w:lang w:eastAsia="ru-RU"/>
              </w:rPr>
            </w:pPr>
          </w:p>
        </w:tc>
      </w:tr>
      <w:tr w:rsidR="009A7654" w:rsidTr="009A7654">
        <w:trPr>
          <w:trHeight w:val="309"/>
        </w:trPr>
        <w:tc>
          <w:tcPr>
            <w:tcW w:w="3095" w:type="dxa"/>
            <w:vMerge/>
          </w:tcPr>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p>
        </w:tc>
        <w:tc>
          <w:tcPr>
            <w:tcW w:w="3096" w:type="dxa"/>
          </w:tcPr>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Пишем о.</w:t>
            </w:r>
          </w:p>
        </w:tc>
        <w:tc>
          <w:tcPr>
            <w:tcW w:w="3096" w:type="dxa"/>
            <w:vMerge/>
          </w:tcPr>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p>
        </w:tc>
      </w:tr>
      <w:tr w:rsidR="009A7654" w:rsidTr="009A7654">
        <w:tc>
          <w:tcPr>
            <w:tcW w:w="3095" w:type="dxa"/>
            <w:vMerge/>
          </w:tcPr>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p>
        </w:tc>
        <w:tc>
          <w:tcPr>
            <w:tcW w:w="3096" w:type="dxa"/>
          </w:tcPr>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СТАЖ_Р</w:t>
            </w:r>
          </w:p>
        </w:tc>
        <w:tc>
          <w:tcPr>
            <w:tcW w:w="3096" w:type="dxa"/>
            <w:vMerge/>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p>
        </w:tc>
      </w:tr>
      <w:tr w:rsidR="009A7654" w:rsidTr="009A7654">
        <w:tc>
          <w:tcPr>
            <w:tcW w:w="3095" w:type="dxa"/>
            <w:vMerge/>
          </w:tcPr>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p>
        </w:tc>
        <w:tc>
          <w:tcPr>
            <w:tcW w:w="3096" w:type="dxa"/>
          </w:tcPr>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орфограмма в суффиксе</w:t>
            </w:r>
          </w:p>
        </w:tc>
        <w:tc>
          <w:tcPr>
            <w:tcW w:w="3096" w:type="dxa"/>
            <w:vMerge/>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p>
        </w:tc>
      </w:tr>
      <w:tr w:rsidR="009A7654" w:rsidTr="009A7654">
        <w:tc>
          <w:tcPr>
            <w:tcW w:w="3095" w:type="dxa"/>
            <w:vMerge/>
          </w:tcPr>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p>
        </w:tc>
        <w:tc>
          <w:tcPr>
            <w:tcW w:w="3096" w:type="dxa"/>
          </w:tcPr>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иноязычный суффикс -ёр-</w:t>
            </w:r>
          </w:p>
        </w:tc>
        <w:tc>
          <w:tcPr>
            <w:tcW w:w="3096" w:type="dxa"/>
            <w:vMerge/>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p>
        </w:tc>
      </w:tr>
      <w:tr w:rsidR="009A7654" w:rsidTr="009A7654">
        <w:tc>
          <w:tcPr>
            <w:tcW w:w="3095" w:type="dxa"/>
            <w:vMerge/>
          </w:tcPr>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p>
        </w:tc>
        <w:tc>
          <w:tcPr>
            <w:tcW w:w="3096" w:type="dxa"/>
          </w:tcPr>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пишем ё.</w:t>
            </w:r>
          </w:p>
        </w:tc>
        <w:tc>
          <w:tcPr>
            <w:tcW w:w="3096" w:type="dxa"/>
            <w:vMerge/>
          </w:tcPr>
          <w:p w:rsidR="009A7654" w:rsidRDefault="009A7654" w:rsidP="009A7654">
            <w:pPr>
              <w:pStyle w:val="ab"/>
              <w:spacing w:line="360" w:lineRule="auto"/>
              <w:jc w:val="center"/>
              <w:rPr>
                <w:rFonts w:ascii="Times New Roman" w:eastAsia="Times New Roman" w:hAnsi="Times New Roman" w:cs="Times New Roman"/>
                <w:sz w:val="24"/>
                <w:szCs w:val="24"/>
                <w:lang w:eastAsia="ru-RU"/>
              </w:rPr>
            </w:pPr>
          </w:p>
        </w:tc>
      </w:tr>
    </w:tbl>
    <w:p w:rsidR="009A7654" w:rsidRPr="00E62742" w:rsidRDefault="009A7654" w:rsidP="009A7654">
      <w:pPr>
        <w:pStyle w:val="ab"/>
        <w:spacing w:line="360" w:lineRule="auto"/>
        <w:jc w:val="center"/>
        <w:rPr>
          <w:rFonts w:ascii="Times New Roman" w:eastAsia="Times New Roman" w:hAnsi="Times New Roman" w:cs="Times New Roman"/>
          <w:sz w:val="24"/>
          <w:szCs w:val="24"/>
          <w:lang w:eastAsia="ru-RU"/>
        </w:rPr>
      </w:pP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742">
        <w:rPr>
          <w:rFonts w:ascii="Times New Roman" w:eastAsia="Times New Roman" w:hAnsi="Times New Roman" w:cs="Times New Roman"/>
          <w:sz w:val="24"/>
          <w:szCs w:val="24"/>
          <w:lang w:eastAsia="ru-RU"/>
        </w:rPr>
        <w:t>В системе развивающего обучения Д.Б.Эльконина-В.В.Давыдова существует особый тип уроков – уроки моделирования понятия. Модель рождается в совместной деятельности учащихся, а не предлагается в готовом виде. На её основе конструируется способ действий с понятием (алгоритм).</w:t>
      </w:r>
    </w:p>
    <w:p w:rsidR="003D48B1" w:rsidRPr="00E62742" w:rsidRDefault="003D48B1" w:rsidP="009A7654">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В ходе отработки действия внутри способа постепенно сворачиваются, происходит интериоризация (переход действия извне внутрь). Предметное действие (а вместе с ним и понятие) усваивается и становится нашим внутренним достоянием надолго, в отличие от ситуации простого заучивания определённого объёма материала. Это является очень актуальным, поскольку позволяет решить ряд проблем, возникших в обучении в последнее время: значительное увеличение объёма знаний, повышение теоретического уровня и требований к качеству их усвоения.</w:t>
      </w:r>
    </w:p>
    <w:p w:rsidR="003D48B1" w:rsidRPr="00E62742" w:rsidRDefault="003D48B1" w:rsidP="009A7654">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Созданные на уроках модели фиксируются в особых блокнотах, которые называются «Тетрадь открытий». После того как модель создана, т.е. теоретическое понятие зафиксировано в знаковой форме, даётся словесное определение понятия и конструируется способ действий.</w:t>
      </w:r>
      <w:r>
        <w:rPr>
          <w:rFonts w:ascii="Times New Roman" w:eastAsia="Times New Roman" w:hAnsi="Times New Roman" w:cs="Times New Roman"/>
          <w:sz w:val="24"/>
          <w:szCs w:val="24"/>
          <w:lang w:eastAsia="ru-RU"/>
        </w:rPr>
        <w:t xml:space="preserve"> </w:t>
      </w:r>
      <w:r w:rsidRPr="00E62742">
        <w:rPr>
          <w:rFonts w:ascii="Times New Roman" w:eastAsia="Times New Roman" w:hAnsi="Times New Roman" w:cs="Times New Roman"/>
          <w:sz w:val="24"/>
          <w:szCs w:val="24"/>
          <w:lang w:eastAsia="ru-RU"/>
        </w:rPr>
        <w:t>Как показывает практика, рукописная «Тетрадь открытий», созданная трудом самих учеников, является порой более удобным учебным пособием, чем академические справочники и словари, поскольку содержит результаты собственной деятельности.</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E62742">
        <w:rPr>
          <w:rFonts w:ascii="Times New Roman" w:eastAsia="Times New Roman" w:hAnsi="Times New Roman" w:cs="Times New Roman"/>
          <w:sz w:val="24"/>
          <w:szCs w:val="24"/>
          <w:lang w:eastAsia="ru-RU"/>
        </w:rPr>
        <w:t>Систематическая работа по схеме: анализ языкового материала – создание модели – словесное определение понятия – конструирование способа действий с понятием значительно повышает эффективность обучения.</w:t>
      </w:r>
    </w:p>
    <w:p w:rsidR="003D48B1" w:rsidRDefault="003D48B1" w:rsidP="009A7654">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Кроме этого, моделирование (как умение производить символическое замещение способов действий) может являться определённым критерием уровня развития учебной деятельности у учащихся.</w:t>
      </w:r>
    </w:p>
    <w:p w:rsidR="003D48B1" w:rsidRDefault="003D48B1" w:rsidP="009A7654">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D48B1"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742">
        <w:rPr>
          <w:rFonts w:ascii="Times New Roman" w:eastAsia="Times New Roman" w:hAnsi="Times New Roman" w:cs="Times New Roman"/>
          <w:sz w:val="24"/>
          <w:szCs w:val="24"/>
          <w:lang w:eastAsia="ru-RU"/>
        </w:rPr>
        <w:t>На уроках данного типа процесс моделирования не должен быть самоцелью, а только лишь средством анализа условия задачи; на основе выделенных отношений производитс</w:t>
      </w:r>
      <w:r>
        <w:rPr>
          <w:rFonts w:ascii="Times New Roman" w:eastAsia="Times New Roman" w:hAnsi="Times New Roman" w:cs="Times New Roman"/>
          <w:sz w:val="24"/>
          <w:szCs w:val="24"/>
          <w:lang w:eastAsia="ru-RU"/>
        </w:rPr>
        <w:t xml:space="preserve">я поиск способа решения задачи. </w:t>
      </w:r>
      <w:r w:rsidRPr="00E62742">
        <w:rPr>
          <w:rFonts w:ascii="Times New Roman" w:eastAsia="Times New Roman" w:hAnsi="Times New Roman" w:cs="Times New Roman"/>
          <w:sz w:val="24"/>
          <w:szCs w:val="24"/>
          <w:lang w:eastAsia="ru-RU"/>
        </w:rPr>
        <w:t>Работа, проводимая с моделью и при ее помощи, должна способствовать выработке у ребенка абстрагирования и обобщения. А уже на основе обобщения модель может выступать и как конкретизация общего способа.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742">
        <w:rPr>
          <w:rFonts w:ascii="Times New Roman" w:eastAsia="Times New Roman" w:hAnsi="Times New Roman" w:cs="Times New Roman"/>
          <w:sz w:val="24"/>
          <w:szCs w:val="24"/>
          <w:lang w:eastAsia="ru-RU"/>
        </w:rPr>
        <w:t>Графическая модель - схема сюжетной задачи помогает понять учащимся абстрактные отношения, заданные в условии задачи, в конкретной пространственной форме. Схема является обобщением, позволяющим выйти за пределы данной задачи и получить обобщающий способ для решения любых задач данной структуры.</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 это вид модели</w:t>
      </w:r>
      <w:r w:rsidRPr="00E62742">
        <w:rPr>
          <w:rFonts w:ascii="Times New Roman" w:eastAsia="Times New Roman" w:hAnsi="Times New Roman" w:cs="Times New Roman"/>
          <w:sz w:val="24"/>
          <w:szCs w:val="24"/>
          <w:lang w:eastAsia="ru-RU"/>
        </w:rPr>
        <w:t>, похожий на краткую запись. Она предполагает уже хорошее знание зависимости пропорциональных величин, так как сама таблица этой взаимозависимости не показывает. Данная табличная модель служит формой фиксации анализа сюжетной задачи и является основным средством поиска решения. Пользуясь такой схемой, нетрудно найти план и осуществить решение задачи.</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742">
        <w:rPr>
          <w:rFonts w:ascii="Times New Roman" w:eastAsia="Times New Roman" w:hAnsi="Times New Roman" w:cs="Times New Roman"/>
          <w:sz w:val="24"/>
          <w:szCs w:val="24"/>
          <w:lang w:eastAsia="ru-RU"/>
        </w:rPr>
        <w:t>Рисунок изображает реальные предметы, о которых говорится в задаче, или условные предметы в виде геометрических фигур</w:t>
      </w:r>
      <w:r>
        <w:rPr>
          <w:rFonts w:ascii="Times New Roman" w:eastAsia="Times New Roman" w:hAnsi="Times New Roman" w:cs="Times New Roman"/>
          <w:sz w:val="24"/>
          <w:szCs w:val="24"/>
          <w:lang w:eastAsia="ru-RU"/>
        </w:rPr>
        <w:t>.</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742">
        <w:rPr>
          <w:rFonts w:ascii="Times New Roman" w:eastAsia="Times New Roman" w:hAnsi="Times New Roman" w:cs="Times New Roman"/>
          <w:sz w:val="24"/>
          <w:szCs w:val="24"/>
          <w:lang w:eastAsia="ru-RU"/>
        </w:rPr>
        <w:t>В целях формирования осознанного подхода к составлению и применению моделей в виде рисунка в учебнике к задаче даю следующие задания:</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E62742">
        <w:rPr>
          <w:rFonts w:ascii="Times New Roman" w:eastAsia="Times New Roman" w:hAnsi="Times New Roman" w:cs="Times New Roman"/>
          <w:sz w:val="24"/>
          <w:szCs w:val="24"/>
          <w:lang w:eastAsia="ru-RU"/>
        </w:rPr>
        <w:t>акой рисунок подходит к данной задаче?</w:t>
      </w:r>
      <w:r>
        <w:rPr>
          <w:rFonts w:ascii="Times New Roman" w:eastAsia="Times New Roman" w:hAnsi="Times New Roman" w:cs="Times New Roman"/>
          <w:sz w:val="24"/>
          <w:szCs w:val="24"/>
          <w:lang w:eastAsia="ru-RU"/>
        </w:rPr>
        <w:t xml:space="preserve"> С</w:t>
      </w:r>
      <w:r w:rsidRPr="00E62742">
        <w:rPr>
          <w:rFonts w:ascii="Times New Roman" w:eastAsia="Times New Roman" w:hAnsi="Times New Roman" w:cs="Times New Roman"/>
          <w:sz w:val="24"/>
          <w:szCs w:val="24"/>
          <w:lang w:eastAsia="ru-RU"/>
        </w:rPr>
        <w:t>оставь по другому рисунку задачу и реши её.</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Эти задания способствуют формированию навыка составления и анализа моделей</w:t>
      </w:r>
    </w:p>
    <w:p w:rsidR="003D48B1" w:rsidRPr="00E62742" w:rsidRDefault="003D48B1" w:rsidP="003D48B1">
      <w:pPr>
        <w:pStyle w:val="ab"/>
        <w:spacing w:line="360" w:lineRule="auto"/>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Метод моделирования включает и другие приёмы, например:</w:t>
      </w:r>
    </w:p>
    <w:p w:rsidR="003D48B1" w:rsidRPr="00E62742" w:rsidRDefault="009A7654"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48B1" w:rsidRPr="00E62742">
        <w:rPr>
          <w:rFonts w:ascii="Times New Roman" w:eastAsia="Times New Roman" w:hAnsi="Times New Roman" w:cs="Times New Roman"/>
          <w:sz w:val="24"/>
          <w:szCs w:val="24"/>
          <w:lang w:eastAsia="ru-RU"/>
        </w:rPr>
        <w:t>схема – опора – модель изучаемого языкового материала, изображение его устройства, главных черт, взаимоотношения частей (применяется на уроке первичного усвоения материала);</w:t>
      </w:r>
    </w:p>
    <w:p w:rsidR="003D48B1" w:rsidRPr="00E62742" w:rsidRDefault="009A7654"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48B1" w:rsidRPr="00E62742">
        <w:rPr>
          <w:rFonts w:ascii="Times New Roman" w:eastAsia="Times New Roman" w:hAnsi="Times New Roman" w:cs="Times New Roman"/>
          <w:sz w:val="24"/>
          <w:szCs w:val="24"/>
          <w:lang w:eastAsia="ru-RU"/>
        </w:rPr>
        <w:t xml:space="preserve">компакт – производное от опоры сюжетной картинки, её интерпретация, отображение изучаемой темы на этапе закрепления материала при значительном сокращении </w:t>
      </w:r>
      <w:r w:rsidR="003D48B1" w:rsidRPr="00E62742">
        <w:rPr>
          <w:rFonts w:ascii="Times New Roman" w:eastAsia="Times New Roman" w:hAnsi="Times New Roman" w:cs="Times New Roman"/>
          <w:sz w:val="24"/>
          <w:szCs w:val="24"/>
          <w:lang w:eastAsia="ru-RU"/>
        </w:rPr>
        <w:lastRenderedPageBreak/>
        <w:t>опорных сигналов с сохранением главного; графический «мини – портрет» изучаемой темы</w:t>
      </w:r>
      <w:r>
        <w:rPr>
          <w:rFonts w:ascii="Times New Roman" w:eastAsia="Times New Roman" w:hAnsi="Times New Roman" w:cs="Times New Roman"/>
          <w:sz w:val="24"/>
          <w:szCs w:val="24"/>
          <w:lang w:eastAsia="ru-RU"/>
        </w:rPr>
        <w:t>;</w:t>
      </w:r>
      <w:r w:rsidR="003D48B1" w:rsidRPr="00E62742">
        <w:rPr>
          <w:rFonts w:ascii="Times New Roman" w:eastAsia="Times New Roman" w:hAnsi="Times New Roman" w:cs="Times New Roman"/>
          <w:sz w:val="24"/>
          <w:szCs w:val="24"/>
          <w:lang w:eastAsia="ru-RU"/>
        </w:rPr>
        <w:t xml:space="preserve"> </w:t>
      </w:r>
    </w:p>
    <w:p w:rsidR="003D48B1" w:rsidRPr="00E62742" w:rsidRDefault="009A7654"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48B1" w:rsidRPr="00E62742">
        <w:rPr>
          <w:rFonts w:ascii="Times New Roman" w:eastAsia="Times New Roman" w:hAnsi="Times New Roman" w:cs="Times New Roman"/>
          <w:sz w:val="24"/>
          <w:szCs w:val="24"/>
          <w:lang w:eastAsia="ru-RU"/>
        </w:rPr>
        <w:t>крок – «послесловие» к уроку первичного усвоения материала, составление схемы – маршрута «лингвистического путешествия», проделанного в классе и восстановленного дома по памяти (такая работа позволяет провести рефлексию собственной деятельности, а также формирует учебно-познавательную компетентность);</w:t>
      </w:r>
    </w:p>
    <w:p w:rsidR="003D48B1" w:rsidRPr="00E62742" w:rsidRDefault="009A7654" w:rsidP="003D48B1">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48B1" w:rsidRPr="00E62742">
        <w:rPr>
          <w:rFonts w:ascii="Times New Roman" w:eastAsia="Times New Roman" w:hAnsi="Times New Roman" w:cs="Times New Roman"/>
          <w:sz w:val="24"/>
          <w:szCs w:val="24"/>
          <w:lang w:eastAsia="ru-RU"/>
        </w:rPr>
        <w:t>учебный клип – «склеивание» нескольких «кадров» в наглядный лингвистический сюжет, защита которого проходит на уроке – творческом зачёте; кадрами клипа могут быть все перечисленные ранее средства наглядности или написанные в ходе изучения темы мини – сочинения, а также опорный конспект с дополнениями ученика.</w:t>
      </w:r>
    </w:p>
    <w:p w:rsidR="003D48B1" w:rsidRPr="00E62742" w:rsidRDefault="003D48B1" w:rsidP="009A7654">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Такие приёмы позволяют каждому школьнику осознать систему закономерностей, существующую в русском языке, учиться на максимальном уровне успешности.</w:t>
      </w:r>
    </w:p>
    <w:p w:rsidR="003D48B1" w:rsidRPr="00E62742" w:rsidRDefault="003D48B1" w:rsidP="009A7654">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Когда учащиеся овладевают моделированием как учебным действием, строят различные модели изучаемых понятий или знакомятся с научными моделями этих понятий, то тем самым моделирование выступает в роли учебного средства, с помощью которого достигаются цели обучения. Причём это средство наглядное, ибо все модели, с которыми знакомятся или которые строят учащиеся, таковы, что у школьников формируются наглядные образы соответствующих понятий или действий</w:t>
      </w:r>
    </w:p>
    <w:p w:rsidR="003D48B1" w:rsidRPr="00E62742" w:rsidRDefault="003D48B1" w:rsidP="009A7654">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Моделирование является важнейшим учебным средством и действием, с помощью которого можно осуществлять различные учебные цели и задачи, где требуется материализация абстрактных понятий, рефлексия собственных учебных действий, выделение существенного и обобщение изучаемого материала, а также запоминание структуры, связей и отношений этого учебного материала.</w:t>
      </w:r>
    </w:p>
    <w:p w:rsidR="003D48B1" w:rsidRPr="00B612DF" w:rsidRDefault="003D48B1" w:rsidP="00B612DF">
      <w:pPr>
        <w:pStyle w:val="ab"/>
        <w:spacing w:line="360" w:lineRule="auto"/>
        <w:ind w:firstLine="708"/>
        <w:jc w:val="both"/>
        <w:rPr>
          <w:rFonts w:ascii="Times New Roman" w:eastAsia="Times New Roman" w:hAnsi="Times New Roman" w:cs="Times New Roman"/>
          <w:sz w:val="24"/>
          <w:szCs w:val="24"/>
          <w:lang w:eastAsia="ru-RU"/>
        </w:rPr>
      </w:pPr>
      <w:r w:rsidRPr="00B612DF">
        <w:rPr>
          <w:rFonts w:ascii="Times New Roman" w:eastAsia="Times New Roman" w:hAnsi="Times New Roman" w:cs="Times New Roman"/>
          <w:sz w:val="24"/>
          <w:szCs w:val="24"/>
          <w:lang w:eastAsia="ru-RU"/>
        </w:rPr>
        <w:t xml:space="preserve">Чем старше становятся дети, тем больше самостоятельности учитель предлагает им в построении моделей. </w:t>
      </w:r>
      <w:r w:rsidR="00B612DF">
        <w:rPr>
          <w:rFonts w:ascii="Times New Roman" w:eastAsia="Times New Roman" w:hAnsi="Times New Roman" w:cs="Times New Roman"/>
          <w:sz w:val="24"/>
          <w:szCs w:val="24"/>
          <w:lang w:eastAsia="ru-RU"/>
        </w:rPr>
        <w:t xml:space="preserve"> </w:t>
      </w:r>
      <w:r w:rsidRPr="00B612DF">
        <w:rPr>
          <w:rFonts w:ascii="Times New Roman" w:eastAsia="Times New Roman" w:hAnsi="Times New Roman" w:cs="Times New Roman"/>
          <w:sz w:val="24"/>
          <w:szCs w:val="24"/>
          <w:lang w:eastAsia="ru-RU"/>
        </w:rPr>
        <w:t xml:space="preserve">Например, при изучении синтаксиса, в частности </w:t>
      </w:r>
      <w:r w:rsidRPr="00B612DF">
        <w:rPr>
          <w:rFonts w:ascii="Times New Roman" w:eastAsia="Times New Roman" w:hAnsi="Times New Roman" w:cs="Times New Roman"/>
          <w:i/>
          <w:iCs/>
          <w:sz w:val="24"/>
          <w:szCs w:val="24"/>
          <w:lang w:eastAsia="ru-RU"/>
        </w:rPr>
        <w:t>вводных слов</w:t>
      </w:r>
      <w:r w:rsidRPr="00B612DF">
        <w:rPr>
          <w:rFonts w:ascii="Times New Roman" w:eastAsia="Times New Roman" w:hAnsi="Times New Roman" w:cs="Times New Roman"/>
          <w:sz w:val="24"/>
          <w:szCs w:val="24"/>
          <w:lang w:eastAsia="ru-RU"/>
        </w:rPr>
        <w:t xml:space="preserve"> используется лекция-визуализация (содержание такой лекции представлено в образной форме: рисунок, график, модель, «немая» схема). По окончании лекции учащиеся наполняют содержанием предложенную знаковую систему, приводят языковые примеры</w:t>
      </w:r>
      <w:r w:rsidR="00B612DF">
        <w:rPr>
          <w:rFonts w:ascii="Times New Roman" w:eastAsia="Times New Roman" w:hAnsi="Times New Roman" w:cs="Times New Roman"/>
          <w:sz w:val="24"/>
          <w:szCs w:val="24"/>
          <w:lang w:eastAsia="ru-RU"/>
        </w:rPr>
        <w:t xml:space="preserve"> </w:t>
      </w:r>
      <w:r w:rsidR="00B612DF" w:rsidRPr="00613E8F">
        <w:rPr>
          <w:rFonts w:ascii="Times New Roman" w:eastAsia="ArialMT" w:hAnsi="Times New Roman" w:cs="Times New Roman"/>
          <w:sz w:val="24"/>
          <w:szCs w:val="24"/>
        </w:rPr>
        <w:t>[Приложение 1].</w:t>
      </w:r>
      <w:r w:rsidR="00B612DF">
        <w:rPr>
          <w:rFonts w:ascii="Times New Roman" w:eastAsia="Times New Roman" w:hAnsi="Times New Roman" w:cs="Times New Roman"/>
          <w:sz w:val="24"/>
          <w:szCs w:val="24"/>
          <w:lang w:eastAsia="ru-RU"/>
        </w:rPr>
        <w:t xml:space="preserve"> </w:t>
      </w:r>
    </w:p>
    <w:p w:rsidR="00B612DF" w:rsidRDefault="00B612DF" w:rsidP="00A37198">
      <w:pPr>
        <w:pStyle w:val="ab"/>
        <w:spacing w:line="360" w:lineRule="auto"/>
        <w:jc w:val="both"/>
        <w:rPr>
          <w:rFonts w:ascii="Times New Roman" w:eastAsia="Times New Roman" w:hAnsi="Times New Roman" w:cs="Times New Roman"/>
          <w:sz w:val="24"/>
          <w:szCs w:val="24"/>
          <w:lang w:eastAsia="ru-RU"/>
        </w:rPr>
      </w:pPr>
    </w:p>
    <w:p w:rsidR="0048008A" w:rsidRDefault="00295153" w:rsidP="00A37198">
      <w:pPr>
        <w:pStyle w:val="ab"/>
        <w:spacing w:line="360" w:lineRule="auto"/>
        <w:jc w:val="both"/>
        <w:rPr>
          <w:rFonts w:ascii="Times New Roman" w:eastAsia="Times New Roman" w:hAnsi="Times New Roman" w:cs="Times New Roman"/>
          <w:sz w:val="24"/>
          <w:szCs w:val="24"/>
          <w:lang w:eastAsia="ru-RU"/>
        </w:rPr>
      </w:pPr>
      <w:r w:rsidRPr="00E62742">
        <w:rPr>
          <w:rFonts w:ascii="Times New Roman" w:hAnsi="Times New Roman" w:cs="Times New Roman"/>
          <w:sz w:val="24"/>
          <w:szCs w:val="24"/>
        </w:rPr>
        <w:t>2.</w:t>
      </w:r>
      <w:r w:rsidR="002145A7">
        <w:rPr>
          <w:rFonts w:ascii="Times New Roman" w:hAnsi="Times New Roman" w:cs="Times New Roman"/>
          <w:sz w:val="24"/>
          <w:szCs w:val="24"/>
        </w:rPr>
        <w:t>4</w:t>
      </w:r>
      <w:r w:rsidRPr="00E62742">
        <w:rPr>
          <w:rFonts w:ascii="Times New Roman" w:hAnsi="Times New Roman" w:cs="Times New Roman"/>
          <w:sz w:val="24"/>
          <w:szCs w:val="24"/>
        </w:rPr>
        <w:t>.</w:t>
      </w:r>
      <w:r w:rsidRPr="00E62742">
        <w:rPr>
          <w:rFonts w:ascii="Times New Roman" w:eastAsia="Times New Roman" w:hAnsi="Times New Roman" w:cs="Times New Roman"/>
          <w:sz w:val="24"/>
          <w:szCs w:val="24"/>
          <w:lang w:eastAsia="ru-RU"/>
        </w:rPr>
        <w:t xml:space="preserve"> </w:t>
      </w:r>
      <w:r w:rsidR="00A37198">
        <w:rPr>
          <w:rFonts w:ascii="Times New Roman" w:eastAsia="Times New Roman" w:hAnsi="Times New Roman" w:cs="Times New Roman"/>
          <w:sz w:val="24"/>
          <w:szCs w:val="24"/>
          <w:lang w:eastAsia="ru-RU"/>
        </w:rPr>
        <w:t>Применение метода моделирования текста на уроках русского языка</w:t>
      </w:r>
    </w:p>
    <w:p w:rsidR="00A46A55" w:rsidRDefault="00A46A55" w:rsidP="00A46A55">
      <w:pPr>
        <w:pStyle w:val="ab"/>
        <w:spacing w:line="360" w:lineRule="auto"/>
        <w:ind w:firstLine="708"/>
        <w:jc w:val="both"/>
        <w:rPr>
          <w:rFonts w:ascii="Times New Roman" w:hAnsi="Times New Roman" w:cs="Times New Roman"/>
          <w:sz w:val="24"/>
          <w:szCs w:val="24"/>
        </w:rPr>
      </w:pPr>
      <w:r w:rsidRPr="00D01D4A">
        <w:rPr>
          <w:rFonts w:ascii="Times New Roman" w:hAnsi="Times New Roman" w:cs="Times New Roman"/>
          <w:sz w:val="24"/>
          <w:szCs w:val="24"/>
        </w:rPr>
        <w:t xml:space="preserve">На уроках русского языка есть множество теоретических понятий, тем, требующих структурирования материала, выстраивания причинно-следственных связей, где образная модель облегчит путь познания и позволит целостно представить </w:t>
      </w:r>
      <w:r w:rsidRPr="00D01D4A">
        <w:rPr>
          <w:rFonts w:ascii="Times New Roman" w:hAnsi="Times New Roman" w:cs="Times New Roman"/>
          <w:sz w:val="24"/>
          <w:szCs w:val="24"/>
        </w:rPr>
        <w:lastRenderedPageBreak/>
        <w:t xml:space="preserve">явление или систему образов. </w:t>
      </w:r>
      <w:r>
        <w:rPr>
          <w:rFonts w:ascii="Times New Roman" w:hAnsi="Times New Roman" w:cs="Times New Roman"/>
          <w:sz w:val="24"/>
          <w:szCs w:val="24"/>
        </w:rPr>
        <w:t>М</w:t>
      </w:r>
      <w:r w:rsidRPr="00D01D4A">
        <w:rPr>
          <w:rFonts w:ascii="Times New Roman" w:hAnsi="Times New Roman" w:cs="Times New Roman"/>
          <w:sz w:val="24"/>
          <w:szCs w:val="24"/>
        </w:rPr>
        <w:t xml:space="preserve">ы считаем уместным использование метода моделирования при изучении морфемики, словообразования, орфографии, синтаксиса и пунктуации. Эти разделы языка трудны для изучения, а метод моделирования помогает избежать путаницы понятий, явлений, признаков. </w:t>
      </w:r>
    </w:p>
    <w:p w:rsidR="00A46A55" w:rsidRDefault="00A46A55" w:rsidP="00A46A55">
      <w:pPr>
        <w:pStyle w:val="ab"/>
        <w:spacing w:line="360" w:lineRule="auto"/>
        <w:ind w:firstLine="708"/>
        <w:jc w:val="both"/>
        <w:rPr>
          <w:rFonts w:ascii="Times New Roman" w:hAnsi="Times New Roman" w:cs="Times New Roman"/>
          <w:sz w:val="24"/>
          <w:szCs w:val="24"/>
        </w:rPr>
      </w:pPr>
      <w:r w:rsidRPr="00D01D4A">
        <w:rPr>
          <w:rFonts w:ascii="Times New Roman" w:hAnsi="Times New Roman" w:cs="Times New Roman"/>
          <w:sz w:val="24"/>
          <w:szCs w:val="24"/>
        </w:rPr>
        <w:t>Чтобы эта работа была успешной важно: во-первых, систематически обращаться к моделям, во-вторых, опираться на индивидуальное творчество детей при создании моделей. Часто моделирование сопровождается конструирова</w:t>
      </w:r>
      <w:r w:rsidRPr="00D01D4A">
        <w:rPr>
          <w:rFonts w:ascii="Times New Roman" w:hAnsi="Times New Roman" w:cs="Times New Roman"/>
          <w:sz w:val="24"/>
          <w:szCs w:val="24"/>
        </w:rPr>
        <w:softHyphen/>
        <w:t xml:space="preserve">нием, т. е. подбором слов по составленной модели. </w:t>
      </w:r>
      <w:r>
        <w:rPr>
          <w:rFonts w:ascii="Times New Roman" w:hAnsi="Times New Roman" w:cs="Times New Roman"/>
          <w:sz w:val="24"/>
          <w:szCs w:val="24"/>
        </w:rPr>
        <w:tab/>
      </w:r>
    </w:p>
    <w:p w:rsidR="00A46A55" w:rsidRDefault="00A46A55" w:rsidP="00A46A55">
      <w:pPr>
        <w:pStyle w:val="ab"/>
        <w:spacing w:line="360" w:lineRule="auto"/>
        <w:ind w:firstLine="708"/>
        <w:jc w:val="both"/>
        <w:rPr>
          <w:rFonts w:ascii="Times New Roman" w:hAnsi="Times New Roman" w:cs="Times New Roman"/>
          <w:sz w:val="24"/>
          <w:szCs w:val="24"/>
        </w:rPr>
      </w:pPr>
      <w:r w:rsidRPr="00E62742">
        <w:rPr>
          <w:rFonts w:ascii="Times New Roman" w:hAnsi="Times New Roman" w:cs="Times New Roman"/>
          <w:sz w:val="24"/>
          <w:szCs w:val="24"/>
        </w:rPr>
        <w:t xml:space="preserve">Чтобы достичь поставленных целей, недостаточно представить предмет в виде совокупности моделей, в которых фиксируется теоретическое содержание. Для осознанного усвоения знаний и достижения компетентностного уровня образования важно, чтобы </w:t>
      </w:r>
      <w:r>
        <w:rPr>
          <w:rFonts w:ascii="Times New Roman" w:hAnsi="Times New Roman" w:cs="Times New Roman"/>
          <w:sz w:val="24"/>
          <w:szCs w:val="24"/>
        </w:rPr>
        <w:t>об</w:t>
      </w:r>
      <w:r w:rsidRPr="00E62742">
        <w:rPr>
          <w:rFonts w:ascii="Times New Roman" w:hAnsi="Times New Roman" w:cs="Times New Roman"/>
          <w:sz w:val="24"/>
          <w:szCs w:val="24"/>
        </w:rPr>
        <w:t>уча</w:t>
      </w:r>
      <w:r>
        <w:rPr>
          <w:rFonts w:ascii="Times New Roman" w:hAnsi="Times New Roman" w:cs="Times New Roman"/>
          <w:sz w:val="24"/>
          <w:szCs w:val="24"/>
        </w:rPr>
        <w:t>ю</w:t>
      </w:r>
      <w:r w:rsidRPr="00E62742">
        <w:rPr>
          <w:rFonts w:ascii="Times New Roman" w:hAnsi="Times New Roman" w:cs="Times New Roman"/>
          <w:sz w:val="24"/>
          <w:szCs w:val="24"/>
        </w:rPr>
        <w:t>щиеся самостоятельно создавали эти модели и оперировали ими в</w:t>
      </w:r>
      <w:r>
        <w:rPr>
          <w:rFonts w:ascii="Times New Roman" w:hAnsi="Times New Roman" w:cs="Times New Roman"/>
          <w:sz w:val="24"/>
          <w:szCs w:val="24"/>
        </w:rPr>
        <w:t xml:space="preserve"> </w:t>
      </w:r>
      <w:r w:rsidRPr="00E62742">
        <w:rPr>
          <w:rFonts w:ascii="Times New Roman" w:hAnsi="Times New Roman" w:cs="Times New Roman"/>
          <w:sz w:val="24"/>
          <w:szCs w:val="24"/>
        </w:rPr>
        <w:t xml:space="preserve">разных учебных ситуациях. </w:t>
      </w:r>
    </w:p>
    <w:p w:rsidR="008B3F43" w:rsidRPr="00E62742" w:rsidRDefault="008B3F43" w:rsidP="008B3F43">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Метод моделирования на уроках русского языка може</w:t>
      </w:r>
      <w:r>
        <w:rPr>
          <w:rFonts w:ascii="Times New Roman" w:eastAsia="ArialMT" w:hAnsi="Times New Roman" w:cs="Times New Roman"/>
          <w:sz w:val="24"/>
          <w:szCs w:val="24"/>
        </w:rPr>
        <w:t>т широко использоваться при изу</w:t>
      </w:r>
      <w:r w:rsidRPr="00E62742">
        <w:rPr>
          <w:rFonts w:ascii="Times New Roman" w:eastAsia="ArialMT" w:hAnsi="Times New Roman" w:cs="Times New Roman"/>
          <w:sz w:val="24"/>
          <w:szCs w:val="24"/>
        </w:rPr>
        <w:t>чении всех разделов лингвистики: при знакомстве обучающихся со строением слов, словосочетаний, предложений и текста. Изучая схемы (модели) языковых единиц, обучающиеся постигают их внутреннюю сущность и закономерности построения. В курсе изучения словообразования</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и синтаксиса традиционно схемы слов, словосочетаний и простых предложений даются обучающимся в готовом виде – в качестве наглядных пособий и с задачей последующего их запоминания (воспроизведения). Такое применение моделей в педагогической практике объясняется</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наличием ограниченного числа схем данных языковых ед</w:t>
      </w:r>
      <w:r>
        <w:rPr>
          <w:rFonts w:ascii="Times New Roman" w:eastAsia="ArialMT" w:hAnsi="Times New Roman" w:cs="Times New Roman"/>
          <w:sz w:val="24"/>
          <w:szCs w:val="24"/>
        </w:rPr>
        <w:t>иниц и является не совсем оправ</w:t>
      </w:r>
      <w:r w:rsidRPr="00E62742">
        <w:rPr>
          <w:rFonts w:ascii="Times New Roman" w:eastAsia="ArialMT" w:hAnsi="Times New Roman" w:cs="Times New Roman"/>
          <w:sz w:val="24"/>
          <w:szCs w:val="24"/>
        </w:rPr>
        <w:t>данным с точки зрения современных позиций деятельностного подхода к обучению.</w:t>
      </w:r>
    </w:p>
    <w:p w:rsidR="008B3F43" w:rsidRPr="00E62742" w:rsidRDefault="008B3F43" w:rsidP="008B3F43">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При изучении синтаксиса сложного предложения, когда возрастает возможность различного сочетания его компонентов и при этом увеличивается число моделей, возникает необходимость научения школьников приемам их составления. Обучение составлению моделей</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сложных предложений идет с опорой на усвоенный запас схем, их различное сочетание и</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трансформацию.</w:t>
      </w:r>
    </w:p>
    <w:p w:rsidR="008B3F43" w:rsidRPr="00FE052B" w:rsidRDefault="008B3F43" w:rsidP="008B3F43">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В полной мере проявиться исследовательским и тв</w:t>
      </w:r>
      <w:r>
        <w:rPr>
          <w:rFonts w:ascii="Times New Roman" w:eastAsia="ArialMT" w:hAnsi="Times New Roman" w:cs="Times New Roman"/>
          <w:sz w:val="24"/>
          <w:szCs w:val="24"/>
        </w:rPr>
        <w:t>орческим способностям обучающих</w:t>
      </w:r>
      <w:r w:rsidRPr="00E62742">
        <w:rPr>
          <w:rFonts w:ascii="Times New Roman" w:eastAsia="ArialMT" w:hAnsi="Times New Roman" w:cs="Times New Roman"/>
          <w:sz w:val="24"/>
          <w:szCs w:val="24"/>
        </w:rPr>
        <w:t>ся, максимально включиться в процесс познания и активного изучения русского языка позволяет обращение к моделированию более крупной единицы – текста. Моделирование текста, вычленение его основных элементов (будущих компонентов модели), выяснение их возможного</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 xml:space="preserve">сочетания производится с использованием продуктивных (проблемного, эвристического и исследовательского) </w:t>
      </w:r>
      <w:r w:rsidRPr="00E62742">
        <w:rPr>
          <w:rFonts w:ascii="Times New Roman" w:eastAsia="ArialMT" w:hAnsi="Times New Roman" w:cs="Times New Roman"/>
          <w:sz w:val="24"/>
          <w:szCs w:val="24"/>
        </w:rPr>
        <w:lastRenderedPageBreak/>
        <w:t>методов обучения. Данные методы обучения, в соответствии с ФГОС, актуализируют мыслительную деятельность обучающихся, повышают уровень их самостоятельности. То есть дети внимательно следят за логикой доказательств, сами выдвигают гипотезы и</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предположения, анализируют языковой материа</w:t>
      </w:r>
      <w:r>
        <w:rPr>
          <w:rFonts w:ascii="Times New Roman" w:eastAsia="ArialMT" w:hAnsi="Times New Roman" w:cs="Times New Roman"/>
          <w:sz w:val="24"/>
          <w:szCs w:val="24"/>
        </w:rPr>
        <w:t xml:space="preserve">л с целью постановки проблемы и </w:t>
      </w:r>
      <w:r w:rsidRPr="00E62742">
        <w:rPr>
          <w:rFonts w:ascii="Times New Roman" w:eastAsia="ArialMT" w:hAnsi="Times New Roman" w:cs="Times New Roman"/>
          <w:sz w:val="24"/>
          <w:szCs w:val="24"/>
        </w:rPr>
        <w:t>нахождения</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путей ее решения, ставят лингвистический эксперимент, широко используя метод трансформации.</w:t>
      </w:r>
      <w:r w:rsidRPr="00E62742">
        <w:rPr>
          <w:rFonts w:ascii="Times New Roman" w:hAnsi="Times New Roman" w:cs="Times New Roman"/>
          <w:sz w:val="24"/>
          <w:szCs w:val="24"/>
        </w:rPr>
        <w:t xml:space="preserve"> </w:t>
      </w:r>
    </w:p>
    <w:p w:rsidR="008B3F43" w:rsidRPr="00E62742" w:rsidRDefault="008B3F43" w:rsidP="008B3F43">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Для подведения учащихся к осознанию текста как единицы общения наиболее эффективными являются следующие приемы и методы обучения:</w:t>
      </w:r>
    </w:p>
    <w:p w:rsidR="008B3F43" w:rsidRPr="00E62742" w:rsidRDefault="008B3F43" w:rsidP="008B3F43">
      <w:pPr>
        <w:pStyle w:val="ab"/>
        <w:spacing w:line="360" w:lineRule="auto"/>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1) проведение аналогии с уже изученными единицами языковой системы (в частности,</w:t>
      </w:r>
    </w:p>
    <w:p w:rsidR="008B3F43" w:rsidRPr="00E62742" w:rsidRDefault="008B3F43" w:rsidP="008B3F43">
      <w:pPr>
        <w:pStyle w:val="ab"/>
        <w:spacing w:line="360" w:lineRule="auto"/>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со словом);</w:t>
      </w:r>
    </w:p>
    <w:p w:rsidR="008B3F43" w:rsidRDefault="008B3F43" w:rsidP="008B3F43">
      <w:pPr>
        <w:pStyle w:val="ab"/>
        <w:spacing w:line="360" w:lineRule="auto"/>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2) наблюдение над особенностями человеческой речевой деятельности.</w:t>
      </w:r>
    </w:p>
    <w:p w:rsidR="008B3F43" w:rsidRPr="003925C0" w:rsidRDefault="008B3F43" w:rsidP="008B3F43">
      <w:pPr>
        <w:pStyle w:val="ab"/>
        <w:spacing w:line="360" w:lineRule="auto"/>
        <w:ind w:firstLine="708"/>
        <w:jc w:val="both"/>
        <w:rPr>
          <w:rFonts w:ascii="Times New Roman" w:eastAsia="ArialMT" w:hAnsi="Times New Roman" w:cs="Times New Roman"/>
          <w:sz w:val="24"/>
          <w:szCs w:val="24"/>
        </w:rPr>
      </w:pPr>
      <w:r w:rsidRPr="003925C0">
        <w:rPr>
          <w:rFonts w:ascii="Times New Roman" w:eastAsia="ArialMT" w:hAnsi="Times New Roman" w:cs="Times New Roman"/>
          <w:sz w:val="24"/>
          <w:szCs w:val="24"/>
        </w:rPr>
        <w:t>Одним из способов научного познания, а также существенным свойством всякой модели является аналогия. Поэтому применение её в процессе обучения моделированию текста способствует решению одновременно двух задач:</w:t>
      </w:r>
    </w:p>
    <w:p w:rsidR="008B3F43" w:rsidRPr="00E62742" w:rsidRDefault="008B3F43" w:rsidP="008B3F43">
      <w:pPr>
        <w:pStyle w:val="ab"/>
        <w:spacing w:line="360" w:lineRule="auto"/>
        <w:jc w:val="both"/>
        <w:rPr>
          <w:rFonts w:ascii="Times New Roman" w:eastAsia="ArialMT" w:hAnsi="Times New Roman" w:cs="Times New Roman"/>
          <w:sz w:val="24"/>
          <w:szCs w:val="24"/>
        </w:rPr>
      </w:pPr>
      <w:r w:rsidRPr="003925C0">
        <w:rPr>
          <w:rFonts w:ascii="Times New Roman" w:eastAsia="ArialMT" w:hAnsi="Times New Roman" w:cs="Times New Roman"/>
          <w:sz w:val="24"/>
          <w:szCs w:val="24"/>
        </w:rPr>
        <w:t>1) знакомству и осознанию нового теоретического</w:t>
      </w:r>
      <w:r w:rsidRPr="00E62742">
        <w:rPr>
          <w:rFonts w:ascii="Times New Roman" w:eastAsia="ArialMT" w:hAnsi="Times New Roman" w:cs="Times New Roman"/>
          <w:sz w:val="24"/>
          <w:szCs w:val="24"/>
        </w:rPr>
        <w:t xml:space="preserve"> материала;</w:t>
      </w:r>
    </w:p>
    <w:p w:rsidR="008B3F43" w:rsidRPr="00E62742" w:rsidRDefault="008B3F43" w:rsidP="008B3F43">
      <w:pPr>
        <w:pStyle w:val="ab"/>
        <w:spacing w:line="360" w:lineRule="auto"/>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2) овладению моделированием как способом научного познания.</w:t>
      </w:r>
    </w:p>
    <w:p w:rsidR="008B3F43" w:rsidRPr="00E62742" w:rsidRDefault="008B3F43" w:rsidP="008B3F43">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Для знакомства обучающихся с текстом как единицей особого рода эффективной является опора на его аналогию со словом как единицей лексической системы языка. Как слово</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представляет собой нечто целое, состоящее из элементов (морфем, фонем), так и текст – эт</w:t>
      </w:r>
      <w:r>
        <w:rPr>
          <w:rFonts w:ascii="Times New Roman" w:eastAsia="ArialMT" w:hAnsi="Times New Roman" w:cs="Times New Roman"/>
          <w:sz w:val="24"/>
          <w:szCs w:val="24"/>
        </w:rPr>
        <w:t xml:space="preserve">о </w:t>
      </w:r>
      <w:r w:rsidRPr="00E62742">
        <w:rPr>
          <w:rFonts w:ascii="Times New Roman" w:eastAsia="ArialMT" w:hAnsi="Times New Roman" w:cs="Times New Roman"/>
          <w:sz w:val="24"/>
          <w:szCs w:val="24"/>
        </w:rPr>
        <w:t>целостная единица, хотя и членимая на составляющие его предложения и слова. И потому как</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слово нельзя определять через морфемы или фонемы (</w:t>
      </w:r>
      <w:r w:rsidR="00047775">
        <w:rPr>
          <w:rFonts w:ascii="Times New Roman" w:eastAsia="ArialMT" w:hAnsi="Times New Roman" w:cs="Times New Roman"/>
          <w:sz w:val="24"/>
          <w:szCs w:val="24"/>
        </w:rPr>
        <w:t xml:space="preserve">т.е. </w:t>
      </w:r>
      <w:r w:rsidRPr="00E62742">
        <w:rPr>
          <w:rFonts w:ascii="Times New Roman" w:eastAsia="ArialMT" w:hAnsi="Times New Roman" w:cs="Times New Roman"/>
          <w:sz w:val="24"/>
          <w:szCs w:val="24"/>
        </w:rPr>
        <w:t>зная, что слова состоят из данных элементов, мы</w:t>
      </w:r>
      <w:r w:rsidR="00047775">
        <w:rPr>
          <w:rFonts w:ascii="Times New Roman" w:eastAsia="ArialMT" w:hAnsi="Times New Roman" w:cs="Times New Roman"/>
          <w:sz w:val="24"/>
          <w:szCs w:val="24"/>
        </w:rPr>
        <w:t>,</w:t>
      </w:r>
      <w:r w:rsidRPr="00E62742">
        <w:rPr>
          <w:rFonts w:ascii="Times New Roman" w:eastAsia="ArialMT" w:hAnsi="Times New Roman" w:cs="Times New Roman"/>
          <w:sz w:val="24"/>
          <w:szCs w:val="24"/>
        </w:rPr>
        <w:t xml:space="preserve"> однако не определяем слово как группу фонем (звуков), объединенных по</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смыслу), так и текст нецелесообразно определять через предложения, хотя они являются, несомненно, одним из его составляющих. То есть текст – это единица языка и речи, обладающая</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связностью и цельностью, состоящая из названия и ряда особых единиц (сложного синтаксического целого) и служащая для достижения целей общения в условиях речевой ситуации.</w:t>
      </w:r>
    </w:p>
    <w:p w:rsidR="008B3F43" w:rsidRDefault="008B3F43" w:rsidP="008B3F43">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Аналогия со словом может использоваться также для объяснения обучающимся понятия «смысл» применительно к тексту. Ученики довольно быстро отвечают на вопрос, что является главным в слове, что отличает одно слово от другого со стороны его содержания. Естественно, это его лексическое значение. Данное понятие, несмотря на свою достаточную абстрактность, хорошо усваивается школьниками. Поэтому объяснение понятия «смысл текста»</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 xml:space="preserve">через его сопоставление с понятием «лексическое </w:t>
      </w:r>
      <w:r w:rsidRPr="00E62742">
        <w:rPr>
          <w:rFonts w:ascii="Times New Roman" w:eastAsia="ArialMT" w:hAnsi="Times New Roman" w:cs="Times New Roman"/>
          <w:sz w:val="24"/>
          <w:szCs w:val="24"/>
        </w:rPr>
        <w:lastRenderedPageBreak/>
        <w:t>значение слова» является весьма продуктивным – как в плане осознания, так и в плане запоминания.</w:t>
      </w:r>
      <w:r>
        <w:rPr>
          <w:rFonts w:ascii="Times New Roman" w:eastAsia="ArialMT" w:hAnsi="Times New Roman" w:cs="Times New Roman"/>
          <w:sz w:val="24"/>
          <w:szCs w:val="24"/>
        </w:rPr>
        <w:t xml:space="preserve"> </w:t>
      </w:r>
    </w:p>
    <w:p w:rsidR="008B3F43" w:rsidRPr="00E62742" w:rsidRDefault="008B3F43" w:rsidP="008B3F43">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Так же, как и в слове, значение которого хотя и зависит от составляющих его компонентов (мы не можем изменить ни одного из них, не изменив значения слова, если не лексического,</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то грамматического), но напрямую не выводится из них, а определяется законами словообразования и формообразования. В тексте смысл не является прямым следствием соединения в нем</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слов и предложений. На формирование смысла текста влияют особые факторы как сугубо лингвистические, так и экстралингвистические, – это факторы текстообразования, определяемые</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основными свойствами текста, его связностью и цельностью. И так же, как значение слова ско</w:t>
      </w:r>
      <w:r>
        <w:rPr>
          <w:rFonts w:ascii="Times New Roman" w:eastAsia="ArialMT" w:hAnsi="Times New Roman" w:cs="Times New Roman"/>
          <w:sz w:val="24"/>
          <w:szCs w:val="24"/>
        </w:rPr>
        <w:t xml:space="preserve">рее </w:t>
      </w:r>
      <w:r w:rsidRPr="00E62742">
        <w:rPr>
          <w:rFonts w:ascii="Times New Roman" w:eastAsia="ArialMT" w:hAnsi="Times New Roman" w:cs="Times New Roman"/>
          <w:sz w:val="24"/>
          <w:szCs w:val="24"/>
        </w:rPr>
        <w:t xml:space="preserve">складывается из морфем, то есть из более крупных </w:t>
      </w:r>
      <w:r>
        <w:rPr>
          <w:rFonts w:ascii="Times New Roman" w:eastAsia="ArialMT" w:hAnsi="Times New Roman" w:cs="Times New Roman"/>
          <w:sz w:val="24"/>
          <w:szCs w:val="24"/>
        </w:rPr>
        <w:t xml:space="preserve">составляющих его единиц, чем из </w:t>
      </w:r>
      <w:r w:rsidRPr="00E62742">
        <w:rPr>
          <w:rFonts w:ascii="Times New Roman" w:eastAsia="ArialMT" w:hAnsi="Times New Roman" w:cs="Times New Roman"/>
          <w:sz w:val="24"/>
          <w:szCs w:val="24"/>
        </w:rPr>
        <w:t>фонем, так и смысл текста складывается, в первую</w:t>
      </w:r>
      <w:r>
        <w:rPr>
          <w:rFonts w:ascii="Times New Roman" w:eastAsia="ArialMT" w:hAnsi="Times New Roman" w:cs="Times New Roman"/>
          <w:sz w:val="24"/>
          <w:szCs w:val="24"/>
        </w:rPr>
        <w:t xml:space="preserve"> очередь, не из предложений или </w:t>
      </w:r>
      <w:r w:rsidRPr="00E62742">
        <w:rPr>
          <w:rFonts w:ascii="Times New Roman" w:eastAsia="ArialMT" w:hAnsi="Times New Roman" w:cs="Times New Roman"/>
          <w:sz w:val="24"/>
          <w:szCs w:val="24"/>
        </w:rPr>
        <w:t>слов, а из</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сложных синтаксических целых</w:t>
      </w:r>
      <w:r w:rsidR="00613E8F">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p>
    <w:p w:rsidR="008B3F43" w:rsidRPr="00E62742" w:rsidRDefault="008B3F43" w:rsidP="00640140">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Осознанию обучающимися текста как единицы особого рода способствует также наблюдение над особенностями речевой деятельности, в ходе которого они осознают, что человек в</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своем общении пользуется преимущественно текстами. Наблюдая за устной речью своих друзей, одноклассников, родителей или знакомых, обучающиеся понимают, что тексты, с помощью</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которых происходит процесс общения, представляют собой нечто целое и связное, и что нарушение одного из качеств текста – цельности или связности – приводит к нарушению процесса</w:t>
      </w:r>
      <w:r>
        <w:rPr>
          <w:rFonts w:ascii="Times New Roman" w:eastAsia="ArialMT" w:hAnsi="Times New Roman" w:cs="Times New Roman"/>
          <w:sz w:val="24"/>
          <w:szCs w:val="24"/>
        </w:rPr>
        <w:t xml:space="preserve"> общения. А запись устного </w:t>
      </w:r>
      <w:r w:rsidRPr="00E62742">
        <w:rPr>
          <w:rFonts w:ascii="Times New Roman" w:eastAsia="ArialMT" w:hAnsi="Times New Roman" w:cs="Times New Roman"/>
          <w:sz w:val="24"/>
          <w:szCs w:val="24"/>
        </w:rPr>
        <w:t>текста у разных учеников часто оказывается различной, то есть один</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и тот же устный текст, при его письменном, формальном оформлении (количество и характер</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предложений), оказывается не всегда одинаковым</w:t>
      </w:r>
      <w:r>
        <w:rPr>
          <w:rFonts w:ascii="Times New Roman" w:eastAsia="ArialMT" w:hAnsi="Times New Roman" w:cs="Times New Roman"/>
          <w:sz w:val="24"/>
          <w:szCs w:val="24"/>
        </w:rPr>
        <w:t xml:space="preserve">. И это показывает, что деление </w:t>
      </w:r>
      <w:r w:rsidRPr="00E62742">
        <w:rPr>
          <w:rFonts w:ascii="Times New Roman" w:eastAsia="ArialMT" w:hAnsi="Times New Roman" w:cs="Times New Roman"/>
          <w:sz w:val="24"/>
          <w:szCs w:val="24"/>
        </w:rPr>
        <w:t>текста напредложения является не стольк</w:t>
      </w:r>
      <w:r>
        <w:rPr>
          <w:rFonts w:ascii="Times New Roman" w:eastAsia="ArialMT" w:hAnsi="Times New Roman" w:cs="Times New Roman"/>
          <w:sz w:val="24"/>
          <w:szCs w:val="24"/>
        </w:rPr>
        <w:t xml:space="preserve">о смысловым, сколько формальным </w:t>
      </w:r>
      <w:r w:rsidRPr="00E62742">
        <w:rPr>
          <w:rFonts w:ascii="Times New Roman" w:eastAsia="ArialMT" w:hAnsi="Times New Roman" w:cs="Times New Roman"/>
          <w:sz w:val="24"/>
          <w:szCs w:val="24"/>
        </w:rPr>
        <w:t>требованием, которое, помогая уяснению смысла те</w:t>
      </w:r>
      <w:r>
        <w:rPr>
          <w:rFonts w:ascii="Times New Roman" w:eastAsia="ArialMT" w:hAnsi="Times New Roman" w:cs="Times New Roman"/>
          <w:sz w:val="24"/>
          <w:szCs w:val="24"/>
        </w:rPr>
        <w:t xml:space="preserve">кста, всё же не всегда является </w:t>
      </w:r>
      <w:r w:rsidRPr="00E62742">
        <w:rPr>
          <w:rFonts w:ascii="Times New Roman" w:eastAsia="ArialMT" w:hAnsi="Times New Roman" w:cs="Times New Roman"/>
          <w:sz w:val="24"/>
          <w:szCs w:val="24"/>
        </w:rPr>
        <w:t>определяющим (так как нам проще</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воспринимать текст, разделенный на предложения: в письменной речи – знаками препинания, а</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в устной – интонацией).</w:t>
      </w:r>
    </w:p>
    <w:p w:rsidR="00640140" w:rsidRDefault="008B3F43" w:rsidP="00640140">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При обучении моделированию текста необходимо учесть, что моделирование – в целях</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формирования коммуникативной компетенции обучающихся – требует развития у них представлений о тексте. Эти представления основываются не на сходстве текста с традиционными</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объектами лингвистического описани</w:t>
      </w:r>
      <w:r>
        <w:rPr>
          <w:rFonts w:ascii="Times New Roman" w:eastAsia="ArialMT" w:hAnsi="Times New Roman" w:cs="Times New Roman"/>
          <w:sz w:val="24"/>
          <w:szCs w:val="24"/>
        </w:rPr>
        <w:t xml:space="preserve">я (словом и предложением), а на </w:t>
      </w:r>
      <w:r w:rsidRPr="00E62742">
        <w:rPr>
          <w:rFonts w:ascii="Times New Roman" w:eastAsia="ArialMT" w:hAnsi="Times New Roman" w:cs="Times New Roman"/>
          <w:sz w:val="24"/>
          <w:szCs w:val="24"/>
        </w:rPr>
        <w:t>его отличительных признаках – таких, как смыслова</w:t>
      </w:r>
      <w:r>
        <w:rPr>
          <w:rFonts w:ascii="Times New Roman" w:eastAsia="ArialMT" w:hAnsi="Times New Roman" w:cs="Times New Roman"/>
          <w:sz w:val="24"/>
          <w:szCs w:val="24"/>
        </w:rPr>
        <w:t xml:space="preserve">я структура текста и собственно </w:t>
      </w:r>
      <w:r w:rsidRPr="00E62742">
        <w:rPr>
          <w:rFonts w:ascii="Times New Roman" w:eastAsia="ArialMT" w:hAnsi="Times New Roman" w:cs="Times New Roman"/>
          <w:sz w:val="24"/>
          <w:szCs w:val="24"/>
        </w:rPr>
        <w:t>языковое устройство. В процессе</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 xml:space="preserve">моделирования </w:t>
      </w:r>
      <w:r w:rsidR="00613E8F" w:rsidRPr="00E62742">
        <w:rPr>
          <w:rFonts w:ascii="Times New Roman" w:eastAsia="ArialMT" w:hAnsi="Times New Roman" w:cs="Times New Roman"/>
          <w:sz w:val="24"/>
          <w:szCs w:val="24"/>
        </w:rPr>
        <w:t>текста,</w:t>
      </w:r>
      <w:r w:rsidRPr="00E62742">
        <w:rPr>
          <w:rFonts w:ascii="Times New Roman" w:eastAsia="ArialMT" w:hAnsi="Times New Roman" w:cs="Times New Roman"/>
          <w:sz w:val="24"/>
          <w:szCs w:val="24"/>
        </w:rPr>
        <w:t xml:space="preserve"> обучающиеся должны, в первую очередь, осознать, что для выражения</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 xml:space="preserve">определенного содержания язык </w:t>
      </w:r>
      <w:r w:rsidRPr="00E62742">
        <w:rPr>
          <w:rFonts w:ascii="Times New Roman" w:eastAsia="ArialMT" w:hAnsi="Times New Roman" w:cs="Times New Roman"/>
          <w:sz w:val="24"/>
          <w:szCs w:val="24"/>
        </w:rPr>
        <w:lastRenderedPageBreak/>
        <w:t>предоставляет им соответствующие возможности: определен</w:t>
      </w:r>
      <w:r>
        <w:rPr>
          <w:rFonts w:ascii="Times New Roman" w:eastAsia="ArialMT" w:hAnsi="Times New Roman" w:cs="Times New Roman"/>
          <w:sz w:val="24"/>
          <w:szCs w:val="24"/>
        </w:rPr>
        <w:t>ные лексико-</w:t>
      </w:r>
      <w:r w:rsidRPr="00E62742">
        <w:rPr>
          <w:rFonts w:ascii="Times New Roman" w:eastAsia="ArialMT" w:hAnsi="Times New Roman" w:cs="Times New Roman"/>
          <w:sz w:val="24"/>
          <w:szCs w:val="24"/>
        </w:rPr>
        <w:t>семантические единицы, грамматические формы и средства их интеграции.</w:t>
      </w:r>
    </w:p>
    <w:p w:rsidR="008B3F43" w:rsidRPr="00E62742" w:rsidRDefault="008B3F43" w:rsidP="00640140">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Решить эти задачи, на наш взгляд, можно с помощью тако</w:t>
      </w:r>
      <w:r>
        <w:rPr>
          <w:rFonts w:ascii="Times New Roman" w:eastAsia="ArialMT" w:hAnsi="Times New Roman" w:cs="Times New Roman"/>
          <w:sz w:val="24"/>
          <w:szCs w:val="24"/>
        </w:rPr>
        <w:t xml:space="preserve">го моделирования текста, кторое </w:t>
      </w:r>
      <w:r w:rsidRPr="00E62742">
        <w:rPr>
          <w:rFonts w:ascii="Times New Roman" w:eastAsia="ArialMT" w:hAnsi="Times New Roman" w:cs="Times New Roman"/>
          <w:sz w:val="24"/>
          <w:szCs w:val="24"/>
        </w:rPr>
        <w:t>учитывает лингвистическую сущность текста и раскрывает вс</w:t>
      </w:r>
      <w:r>
        <w:rPr>
          <w:rFonts w:ascii="Times New Roman" w:eastAsia="ArialMT" w:hAnsi="Times New Roman" w:cs="Times New Roman"/>
          <w:sz w:val="24"/>
          <w:szCs w:val="24"/>
        </w:rPr>
        <w:t xml:space="preserve">ю сложность его </w:t>
      </w:r>
      <w:r w:rsidRPr="00E62742">
        <w:rPr>
          <w:rFonts w:ascii="Times New Roman" w:eastAsia="ArialMT" w:hAnsi="Times New Roman" w:cs="Times New Roman"/>
          <w:sz w:val="24"/>
          <w:szCs w:val="24"/>
        </w:rPr>
        <w:t>смысловой</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структуры. Подобная модель должна представлять собой отражение компонентов смысловой</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 xml:space="preserve">структуры текста в их взаимосвязи. Назовем данную модель компонентной моделью текста </w:t>
      </w:r>
      <w:r w:rsidRPr="00613E8F">
        <w:rPr>
          <w:rFonts w:ascii="Times New Roman" w:eastAsia="ArialMT" w:hAnsi="Times New Roman" w:cs="Times New Roman"/>
          <w:sz w:val="24"/>
          <w:szCs w:val="24"/>
        </w:rPr>
        <w:t>[Прилож</w:t>
      </w:r>
      <w:r w:rsidR="00640140" w:rsidRPr="00613E8F">
        <w:rPr>
          <w:rFonts w:ascii="Times New Roman" w:eastAsia="ArialMT" w:hAnsi="Times New Roman" w:cs="Times New Roman"/>
          <w:sz w:val="24"/>
          <w:szCs w:val="24"/>
        </w:rPr>
        <w:t>е</w:t>
      </w:r>
      <w:r w:rsidRPr="00613E8F">
        <w:rPr>
          <w:rFonts w:ascii="Times New Roman" w:eastAsia="ArialMT" w:hAnsi="Times New Roman" w:cs="Times New Roman"/>
          <w:sz w:val="24"/>
          <w:szCs w:val="24"/>
        </w:rPr>
        <w:t xml:space="preserve">ние </w:t>
      </w:r>
      <w:r w:rsidR="00B612DF">
        <w:rPr>
          <w:rFonts w:ascii="Times New Roman" w:eastAsia="ArialMT" w:hAnsi="Times New Roman" w:cs="Times New Roman"/>
          <w:sz w:val="24"/>
          <w:szCs w:val="24"/>
        </w:rPr>
        <w:t>2</w:t>
      </w:r>
      <w:r w:rsidRPr="00613E8F">
        <w:rPr>
          <w:rFonts w:ascii="Times New Roman" w:eastAsia="ArialMT" w:hAnsi="Times New Roman" w:cs="Times New Roman"/>
          <w:sz w:val="24"/>
          <w:szCs w:val="24"/>
        </w:rPr>
        <w:t>].</w:t>
      </w:r>
    </w:p>
    <w:p w:rsidR="00D62FF2" w:rsidRDefault="008B3F43" w:rsidP="008B3F43">
      <w:pPr>
        <w:pStyle w:val="ab"/>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ab/>
      </w:r>
      <w:r w:rsidRPr="00E62742">
        <w:rPr>
          <w:rFonts w:ascii="Times New Roman" w:eastAsia="ArialMT" w:hAnsi="Times New Roman" w:cs="Times New Roman"/>
          <w:sz w:val="24"/>
          <w:szCs w:val="24"/>
        </w:rPr>
        <w:t>Средствами выражения такой языковой модели текста являются слова, взятые из текста, расположенные с учетом парадигматических и синтагматических отношений их друг с другом и передающие различные ти</w:t>
      </w:r>
      <w:r>
        <w:rPr>
          <w:rFonts w:ascii="Times New Roman" w:eastAsia="ArialMT" w:hAnsi="Times New Roman" w:cs="Times New Roman"/>
          <w:sz w:val="24"/>
          <w:szCs w:val="24"/>
        </w:rPr>
        <w:t xml:space="preserve">пы смыслов текста. Это – смыслы </w:t>
      </w:r>
      <w:r w:rsidRPr="00E62742">
        <w:rPr>
          <w:rFonts w:ascii="Times New Roman" w:eastAsia="ArialMT" w:hAnsi="Times New Roman" w:cs="Times New Roman"/>
          <w:sz w:val="24"/>
          <w:szCs w:val="24"/>
        </w:rPr>
        <w:t>организующие (предмет речи, время, простр</w:t>
      </w:r>
      <w:r>
        <w:rPr>
          <w:rFonts w:ascii="Times New Roman" w:eastAsia="ArialMT" w:hAnsi="Times New Roman" w:cs="Times New Roman"/>
          <w:sz w:val="24"/>
          <w:szCs w:val="24"/>
        </w:rPr>
        <w:t xml:space="preserve">анство), смыслы квалифицирующие </w:t>
      </w:r>
      <w:r w:rsidRPr="00E62742">
        <w:rPr>
          <w:rFonts w:ascii="Times New Roman" w:eastAsia="ArialMT" w:hAnsi="Times New Roman" w:cs="Times New Roman"/>
          <w:sz w:val="24"/>
          <w:szCs w:val="24"/>
        </w:rPr>
        <w:t>(действие или состояние предмета речи и</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 xml:space="preserve">его характеристика) и смыслы связующие (средства внутритекстовой связи). </w:t>
      </w:r>
      <w:r w:rsidR="00D62FF2" w:rsidRPr="00613E8F">
        <w:rPr>
          <w:rFonts w:ascii="Times New Roman" w:eastAsia="ArialMT" w:hAnsi="Times New Roman" w:cs="Times New Roman"/>
          <w:sz w:val="24"/>
          <w:szCs w:val="24"/>
        </w:rPr>
        <w:t xml:space="preserve">[Приложение </w:t>
      </w:r>
      <w:r w:rsidR="00B612DF">
        <w:rPr>
          <w:rFonts w:ascii="Times New Roman" w:eastAsia="ArialMT" w:hAnsi="Times New Roman" w:cs="Times New Roman"/>
          <w:sz w:val="24"/>
          <w:szCs w:val="24"/>
        </w:rPr>
        <w:t>3</w:t>
      </w:r>
      <w:r w:rsidR="00D62FF2" w:rsidRPr="00613E8F">
        <w:rPr>
          <w:rFonts w:ascii="Times New Roman" w:eastAsia="ArialMT" w:hAnsi="Times New Roman" w:cs="Times New Roman"/>
          <w:sz w:val="24"/>
          <w:szCs w:val="24"/>
        </w:rPr>
        <w:t>].</w:t>
      </w:r>
      <w:r>
        <w:rPr>
          <w:rFonts w:ascii="Times New Roman" w:eastAsia="ArialMT" w:hAnsi="Times New Roman" w:cs="Times New Roman"/>
          <w:sz w:val="24"/>
          <w:szCs w:val="24"/>
        </w:rPr>
        <w:tab/>
      </w:r>
    </w:p>
    <w:p w:rsidR="008B3F43" w:rsidRPr="00E62742" w:rsidRDefault="008B3F43" w:rsidP="00D62FF2">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Работая над созданием компонентной модели данного текста, обучающиеся выделяют</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предмет речи и его заменители, анализируют средства их обозначения, выявляют языковые</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средства обозначения времени и пространства, обозначают словами текста действие предмета</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речи и его характеристику. Таким образом, в модель вписываются ключевые слова данного</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текста, между ними устанавливаются связи, которые затем анализируются.</w:t>
      </w:r>
    </w:p>
    <w:p w:rsidR="008B3F43" w:rsidRPr="00E62742" w:rsidRDefault="008B3F43" w:rsidP="00D62FF2">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Следует отметить, что применение компонентной модели является особенно эффективным при подготовке к написанию изложения. Заполняя сетку таблицы ключевыми словами</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текста, обучающиеся записывают фактическую информацию, необходимую для последующего</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написания изложения и одновременно анализируют текст (выбирают главную информацию в</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тексте, классифицируют её и интерпретируют). Работа с представленной таблицей снижает</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желание ученика успеть переписать текст изложения в процессе его прочтения учителем, ведь</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слова в таблице располагаются таким образом, что при их линейном прочтении получается</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краткая запись авторского текста. Данная запись позволяет ученикам не отвлекаться на запоминание (переписывание) основного сюжета, тем самым помогая погрузиться в анализ текста:</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определить основную мысль, з</w:t>
      </w:r>
      <w:r>
        <w:rPr>
          <w:rFonts w:ascii="Times New Roman" w:eastAsia="ArialMT" w:hAnsi="Times New Roman" w:cs="Times New Roman"/>
          <w:sz w:val="24"/>
          <w:szCs w:val="24"/>
        </w:rPr>
        <w:t xml:space="preserve">атронутую автором проблему, его </w:t>
      </w:r>
      <w:r w:rsidRPr="00E62742">
        <w:rPr>
          <w:rFonts w:ascii="Times New Roman" w:eastAsia="ArialMT" w:hAnsi="Times New Roman" w:cs="Times New Roman"/>
          <w:sz w:val="24"/>
          <w:szCs w:val="24"/>
        </w:rPr>
        <w:t>коммуникативное намерение и</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своеобразие стиля.</w:t>
      </w:r>
    </w:p>
    <w:p w:rsidR="008B3F43" w:rsidRPr="00E62742" w:rsidRDefault="008B3F43" w:rsidP="00D62FF2">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Кроме того, на уроках русского языка можно использовать и тема-рематическую модель</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 xml:space="preserve">текста, модель, выявляющую </w:t>
      </w:r>
      <w:r w:rsidR="00D163E1">
        <w:rPr>
          <w:rFonts w:ascii="Times New Roman" w:eastAsia="ArialMT" w:hAnsi="Times New Roman" w:cs="Times New Roman"/>
          <w:sz w:val="24"/>
          <w:szCs w:val="24"/>
        </w:rPr>
        <w:t xml:space="preserve">способ развития мысли в тексте </w:t>
      </w:r>
      <w:r w:rsidR="00D163E1" w:rsidRPr="00613E8F">
        <w:rPr>
          <w:rFonts w:ascii="Times New Roman" w:eastAsia="ArialMT" w:hAnsi="Times New Roman" w:cs="Times New Roman"/>
          <w:sz w:val="24"/>
          <w:szCs w:val="24"/>
        </w:rPr>
        <w:t xml:space="preserve">[Приложение </w:t>
      </w:r>
      <w:r w:rsidR="00B612DF">
        <w:rPr>
          <w:rFonts w:ascii="Times New Roman" w:eastAsia="ArialMT" w:hAnsi="Times New Roman" w:cs="Times New Roman"/>
          <w:sz w:val="24"/>
          <w:szCs w:val="24"/>
        </w:rPr>
        <w:t>4</w:t>
      </w:r>
      <w:r w:rsidR="00D163E1" w:rsidRPr="00613E8F">
        <w:rPr>
          <w:rFonts w:ascii="Times New Roman" w:eastAsia="ArialMT" w:hAnsi="Times New Roman" w:cs="Times New Roman"/>
          <w:sz w:val="24"/>
          <w:szCs w:val="24"/>
        </w:rPr>
        <w:t>].</w:t>
      </w:r>
    </w:p>
    <w:p w:rsidR="008B3F43" w:rsidRPr="00E62742" w:rsidRDefault="008B3F43" w:rsidP="00D163E1">
      <w:pPr>
        <w:pStyle w:val="ab"/>
        <w:spacing w:line="360" w:lineRule="auto"/>
        <w:ind w:firstLine="708"/>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Работая над созданием тема-рематической модели, обучающиеся наблюдают за тем,</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 xml:space="preserve">как происходит развитие авторской мысли в тексте, отмечают средства связи </w:t>
      </w:r>
      <w:r w:rsidRPr="00E62742">
        <w:rPr>
          <w:rFonts w:ascii="Times New Roman" w:eastAsia="ArialMT" w:hAnsi="Times New Roman" w:cs="Times New Roman"/>
          <w:sz w:val="24"/>
          <w:szCs w:val="24"/>
        </w:rPr>
        <w:lastRenderedPageBreak/>
        <w:t>предложений текста, делают вывод о зависимости</w:t>
      </w:r>
      <w:r>
        <w:rPr>
          <w:rFonts w:ascii="Times New Roman" w:eastAsia="ArialMT" w:hAnsi="Times New Roman" w:cs="Times New Roman"/>
          <w:sz w:val="24"/>
          <w:szCs w:val="24"/>
        </w:rPr>
        <w:t xml:space="preserve"> использованных автором средств </w:t>
      </w:r>
      <w:r w:rsidRPr="00E62742">
        <w:rPr>
          <w:rFonts w:ascii="Times New Roman" w:eastAsia="ArialMT" w:hAnsi="Times New Roman" w:cs="Times New Roman"/>
          <w:sz w:val="24"/>
          <w:szCs w:val="24"/>
        </w:rPr>
        <w:t>связи от способа развития</w:t>
      </w:r>
      <w:r w:rsidR="00D62FF2">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содержания текста.</w:t>
      </w:r>
    </w:p>
    <w:p w:rsidR="008B3F43" w:rsidRPr="00E62742" w:rsidRDefault="008B3F43" w:rsidP="008B3F43">
      <w:pPr>
        <w:pStyle w:val="ab"/>
        <w:spacing w:line="360" w:lineRule="auto"/>
        <w:jc w:val="both"/>
        <w:rPr>
          <w:rFonts w:ascii="Times New Roman" w:eastAsia="ArialMT" w:hAnsi="Times New Roman" w:cs="Times New Roman"/>
          <w:sz w:val="24"/>
          <w:szCs w:val="24"/>
        </w:rPr>
      </w:pPr>
      <w:r w:rsidRPr="00E62742">
        <w:rPr>
          <w:rFonts w:ascii="Times New Roman" w:eastAsia="ArialMT" w:hAnsi="Times New Roman" w:cs="Times New Roman"/>
          <w:sz w:val="24"/>
          <w:szCs w:val="24"/>
        </w:rPr>
        <w:t>Знания учащихся о способах развития авторской мысли в тексте и роли в этом процессе</w:t>
      </w:r>
    </w:p>
    <w:p w:rsidR="008B3F43" w:rsidRPr="00E62742" w:rsidRDefault="008B3F43" w:rsidP="008B3F43">
      <w:pPr>
        <w:pStyle w:val="ab"/>
        <w:spacing w:line="360" w:lineRule="auto"/>
        <w:jc w:val="both"/>
        <w:rPr>
          <w:rFonts w:ascii="Times New Roman" w:eastAsia="Arial-ItalicMT" w:hAnsi="Times New Roman" w:cs="Times New Roman"/>
          <w:i/>
          <w:iCs/>
          <w:sz w:val="24"/>
          <w:szCs w:val="24"/>
        </w:rPr>
      </w:pPr>
      <w:r w:rsidRPr="00E62742">
        <w:rPr>
          <w:rFonts w:ascii="Times New Roman" w:eastAsia="ArialMT" w:hAnsi="Times New Roman" w:cs="Times New Roman"/>
          <w:sz w:val="24"/>
          <w:szCs w:val="24"/>
        </w:rPr>
        <w:t>лексического повтора можно сформировать в процессе выполнения упражнения, в котором</w:t>
      </w:r>
      <w:r>
        <w:rPr>
          <w:rFonts w:ascii="Times New Roman" w:eastAsia="ArialMT" w:hAnsi="Times New Roman" w:cs="Times New Roman"/>
          <w:sz w:val="24"/>
          <w:szCs w:val="24"/>
        </w:rPr>
        <w:t xml:space="preserve"> </w:t>
      </w:r>
      <w:r w:rsidRPr="00E62742">
        <w:rPr>
          <w:rFonts w:ascii="Times New Roman" w:eastAsia="ArialMT" w:hAnsi="Times New Roman" w:cs="Times New Roman"/>
          <w:sz w:val="24"/>
          <w:szCs w:val="24"/>
        </w:rPr>
        <w:t xml:space="preserve">обучающимся предлагаются различные варианты развертывания темы текста. </w:t>
      </w:r>
      <w:r w:rsidR="00D163E1" w:rsidRPr="00613E8F">
        <w:rPr>
          <w:rFonts w:ascii="Times New Roman" w:eastAsia="ArialMT" w:hAnsi="Times New Roman" w:cs="Times New Roman"/>
          <w:sz w:val="24"/>
          <w:szCs w:val="24"/>
        </w:rPr>
        <w:t xml:space="preserve">[Приложение </w:t>
      </w:r>
      <w:r w:rsidR="00B612DF">
        <w:rPr>
          <w:rFonts w:ascii="Times New Roman" w:eastAsia="ArialMT" w:hAnsi="Times New Roman" w:cs="Times New Roman"/>
          <w:sz w:val="24"/>
          <w:szCs w:val="24"/>
        </w:rPr>
        <w:t>5</w:t>
      </w:r>
      <w:r w:rsidR="00D163E1" w:rsidRPr="00613E8F">
        <w:rPr>
          <w:rFonts w:ascii="Times New Roman" w:eastAsia="ArialMT" w:hAnsi="Times New Roman" w:cs="Times New Roman"/>
          <w:sz w:val="24"/>
          <w:szCs w:val="24"/>
        </w:rPr>
        <w:t>].</w:t>
      </w:r>
    </w:p>
    <w:p w:rsidR="00D163E1" w:rsidRDefault="008B3F43" w:rsidP="00D163E1">
      <w:pPr>
        <w:pStyle w:val="ab"/>
        <w:spacing w:line="360" w:lineRule="auto"/>
        <w:ind w:firstLine="708"/>
        <w:jc w:val="both"/>
        <w:rPr>
          <w:rFonts w:ascii="Times New Roman" w:eastAsia="Arial-ItalicMT" w:hAnsi="Times New Roman" w:cs="Times New Roman"/>
          <w:iCs/>
          <w:sz w:val="24"/>
          <w:szCs w:val="24"/>
        </w:rPr>
      </w:pPr>
      <w:r w:rsidRPr="00FA4DA2">
        <w:rPr>
          <w:rFonts w:ascii="Times New Roman" w:eastAsia="Arial-ItalicMT" w:hAnsi="Times New Roman" w:cs="Times New Roman"/>
          <w:iCs/>
          <w:sz w:val="24"/>
          <w:szCs w:val="24"/>
        </w:rPr>
        <w:t>В процессе работы обучающиеся наблюдают за ходом развития мысли автора текста,</w:t>
      </w:r>
      <w:r>
        <w:rPr>
          <w:rFonts w:ascii="Times New Roman" w:eastAsia="Arial-ItalicMT" w:hAnsi="Times New Roman" w:cs="Times New Roman"/>
          <w:iCs/>
          <w:sz w:val="24"/>
          <w:szCs w:val="24"/>
        </w:rPr>
        <w:t xml:space="preserve"> </w:t>
      </w:r>
      <w:r w:rsidRPr="00FA4DA2">
        <w:rPr>
          <w:rFonts w:ascii="Times New Roman" w:eastAsia="Arial-ItalicMT" w:hAnsi="Times New Roman" w:cs="Times New Roman"/>
          <w:iCs/>
          <w:sz w:val="24"/>
          <w:szCs w:val="24"/>
        </w:rPr>
        <w:t>анализируют способы раз</w:t>
      </w:r>
      <w:r>
        <w:rPr>
          <w:rFonts w:ascii="Times New Roman" w:eastAsia="Arial-ItalicMT" w:hAnsi="Times New Roman" w:cs="Times New Roman"/>
          <w:iCs/>
          <w:sz w:val="24"/>
          <w:szCs w:val="24"/>
        </w:rPr>
        <w:t xml:space="preserve">вития содержания на основе </w:t>
      </w:r>
      <w:r w:rsidRPr="00FA4DA2">
        <w:rPr>
          <w:rFonts w:ascii="Times New Roman" w:eastAsia="Arial-ItalicMT" w:hAnsi="Times New Roman" w:cs="Times New Roman"/>
          <w:iCs/>
          <w:sz w:val="24"/>
          <w:szCs w:val="24"/>
        </w:rPr>
        <w:t>моделирования</w:t>
      </w:r>
      <w:r>
        <w:rPr>
          <w:rFonts w:ascii="Times New Roman" w:eastAsia="Arial-ItalicMT" w:hAnsi="Times New Roman" w:cs="Times New Roman"/>
          <w:iCs/>
          <w:sz w:val="24"/>
          <w:szCs w:val="24"/>
        </w:rPr>
        <w:t xml:space="preserve"> </w:t>
      </w:r>
      <w:r w:rsidRPr="00FA4DA2">
        <w:rPr>
          <w:rFonts w:ascii="Times New Roman" w:eastAsia="Arial-ItalicMT" w:hAnsi="Times New Roman" w:cs="Times New Roman"/>
          <w:iCs/>
          <w:sz w:val="24"/>
          <w:szCs w:val="24"/>
        </w:rPr>
        <w:t>данного текста, выделяют языковые средства выражения смысла текста, определяют использованные автором в ходе развития темы типы речи на основе создания компонентной модели,</w:t>
      </w:r>
      <w:r>
        <w:rPr>
          <w:rFonts w:ascii="Times New Roman" w:eastAsia="Arial-ItalicMT" w:hAnsi="Times New Roman" w:cs="Times New Roman"/>
          <w:iCs/>
          <w:sz w:val="24"/>
          <w:szCs w:val="24"/>
        </w:rPr>
        <w:t xml:space="preserve"> </w:t>
      </w:r>
      <w:r w:rsidRPr="00FA4DA2">
        <w:rPr>
          <w:rFonts w:ascii="Times New Roman" w:eastAsia="Arial-ItalicMT" w:hAnsi="Times New Roman" w:cs="Times New Roman"/>
          <w:iCs/>
          <w:sz w:val="24"/>
          <w:szCs w:val="24"/>
        </w:rPr>
        <w:t>объясняют необходимость объединения в пределах одного текста нескольких типов речи.</w:t>
      </w:r>
      <w:r>
        <w:rPr>
          <w:rFonts w:ascii="Times New Roman" w:eastAsia="Arial-ItalicMT" w:hAnsi="Times New Roman" w:cs="Times New Roman"/>
          <w:iCs/>
          <w:sz w:val="24"/>
          <w:szCs w:val="24"/>
        </w:rPr>
        <w:t xml:space="preserve"> </w:t>
      </w:r>
    </w:p>
    <w:p w:rsidR="008B3F43" w:rsidRPr="00FA4DA2" w:rsidRDefault="008B3F43" w:rsidP="00D163E1">
      <w:pPr>
        <w:pStyle w:val="ab"/>
        <w:spacing w:line="360" w:lineRule="auto"/>
        <w:ind w:firstLine="708"/>
        <w:jc w:val="both"/>
        <w:rPr>
          <w:rFonts w:ascii="Times New Roman" w:eastAsia="Arial-ItalicMT" w:hAnsi="Times New Roman" w:cs="Times New Roman"/>
          <w:iCs/>
          <w:sz w:val="24"/>
          <w:szCs w:val="24"/>
        </w:rPr>
      </w:pPr>
      <w:r w:rsidRPr="00FA4DA2">
        <w:rPr>
          <w:rFonts w:ascii="Times New Roman" w:eastAsia="Arial-ItalicMT" w:hAnsi="Times New Roman" w:cs="Times New Roman"/>
          <w:iCs/>
          <w:sz w:val="24"/>
          <w:szCs w:val="24"/>
        </w:rPr>
        <w:t>Применение перечисленных языковых моделей текста, подчиненных обоснованному</w:t>
      </w:r>
      <w:r>
        <w:rPr>
          <w:rFonts w:ascii="Times New Roman" w:eastAsia="Arial-ItalicMT" w:hAnsi="Times New Roman" w:cs="Times New Roman"/>
          <w:iCs/>
          <w:sz w:val="24"/>
          <w:szCs w:val="24"/>
        </w:rPr>
        <w:t xml:space="preserve"> </w:t>
      </w:r>
      <w:r w:rsidRPr="00FA4DA2">
        <w:rPr>
          <w:rFonts w:ascii="Times New Roman" w:eastAsia="Arial-ItalicMT" w:hAnsi="Times New Roman" w:cs="Times New Roman"/>
          <w:iCs/>
          <w:sz w:val="24"/>
          <w:szCs w:val="24"/>
        </w:rPr>
        <w:t>выбору его ключевых компонентов и выявлению отношений между ними, на уроках русского</w:t>
      </w:r>
      <w:r>
        <w:rPr>
          <w:rFonts w:ascii="Times New Roman" w:eastAsia="Arial-ItalicMT" w:hAnsi="Times New Roman" w:cs="Times New Roman"/>
          <w:iCs/>
          <w:sz w:val="24"/>
          <w:szCs w:val="24"/>
        </w:rPr>
        <w:t xml:space="preserve"> </w:t>
      </w:r>
      <w:r w:rsidRPr="00FA4DA2">
        <w:rPr>
          <w:rFonts w:ascii="Times New Roman" w:eastAsia="Arial-ItalicMT" w:hAnsi="Times New Roman" w:cs="Times New Roman"/>
          <w:iCs/>
          <w:sz w:val="24"/>
          <w:szCs w:val="24"/>
        </w:rPr>
        <w:t>языка плодотворно влияет на формирование коммуникативной компетенции, развитие языковой и речевой сторон личности обучающихся в целом. Это также даёт возможность обеспечить</w:t>
      </w:r>
      <w:r>
        <w:rPr>
          <w:rFonts w:ascii="Times New Roman" w:eastAsia="Arial-ItalicMT" w:hAnsi="Times New Roman" w:cs="Times New Roman"/>
          <w:iCs/>
          <w:sz w:val="24"/>
          <w:szCs w:val="24"/>
        </w:rPr>
        <w:t xml:space="preserve"> глубинно-смысловое </w:t>
      </w:r>
      <w:r w:rsidRPr="00FA4DA2">
        <w:rPr>
          <w:rFonts w:ascii="Times New Roman" w:eastAsia="Arial-ItalicMT" w:hAnsi="Times New Roman" w:cs="Times New Roman"/>
          <w:iCs/>
          <w:sz w:val="24"/>
          <w:szCs w:val="24"/>
        </w:rPr>
        <w:t>постижение текста, притом с меньшими затратами интеллектуальных сил</w:t>
      </w:r>
      <w:r>
        <w:rPr>
          <w:rFonts w:ascii="Times New Roman" w:eastAsia="Arial-ItalicMT" w:hAnsi="Times New Roman" w:cs="Times New Roman"/>
          <w:iCs/>
          <w:sz w:val="24"/>
          <w:szCs w:val="24"/>
        </w:rPr>
        <w:t xml:space="preserve"> </w:t>
      </w:r>
      <w:r w:rsidRPr="00FA4DA2">
        <w:rPr>
          <w:rFonts w:ascii="Times New Roman" w:eastAsia="Arial-ItalicMT" w:hAnsi="Times New Roman" w:cs="Times New Roman"/>
          <w:iCs/>
          <w:sz w:val="24"/>
          <w:szCs w:val="24"/>
        </w:rPr>
        <w:t>и времени, и служит лучшей ориентировке в смысловой структуре текста и языковых средствах</w:t>
      </w:r>
      <w:r>
        <w:rPr>
          <w:rFonts w:ascii="Times New Roman" w:eastAsia="Arial-ItalicMT" w:hAnsi="Times New Roman" w:cs="Times New Roman"/>
          <w:iCs/>
          <w:sz w:val="24"/>
          <w:szCs w:val="24"/>
        </w:rPr>
        <w:t xml:space="preserve"> </w:t>
      </w:r>
      <w:r w:rsidRPr="00FA4DA2">
        <w:rPr>
          <w:rFonts w:ascii="Times New Roman" w:eastAsia="Arial-ItalicMT" w:hAnsi="Times New Roman" w:cs="Times New Roman"/>
          <w:iCs/>
          <w:sz w:val="24"/>
          <w:szCs w:val="24"/>
        </w:rPr>
        <w:t>обозначения ее компонентов, что способствует выработке сознательного отношения обучающихся к тексту как единице языкового общения.</w:t>
      </w:r>
    </w:p>
    <w:p w:rsidR="001A4379" w:rsidRDefault="001A4379" w:rsidP="00E62742">
      <w:pPr>
        <w:pStyle w:val="ab"/>
        <w:spacing w:line="360" w:lineRule="auto"/>
        <w:jc w:val="both"/>
        <w:rPr>
          <w:rFonts w:ascii="Times New Roman" w:eastAsia="Arial-ItalicMT" w:hAnsi="Times New Roman" w:cs="Times New Roman"/>
          <w:iCs/>
          <w:sz w:val="24"/>
          <w:szCs w:val="24"/>
        </w:rPr>
      </w:pPr>
    </w:p>
    <w:p w:rsidR="00295153" w:rsidRPr="00E62742" w:rsidRDefault="00295153" w:rsidP="00E62742">
      <w:pPr>
        <w:pStyle w:val="ab"/>
        <w:spacing w:line="360" w:lineRule="auto"/>
        <w:jc w:val="both"/>
        <w:rPr>
          <w:rFonts w:ascii="Times New Roman" w:hAnsi="Times New Roman" w:cs="Times New Roman"/>
          <w:sz w:val="24"/>
          <w:szCs w:val="24"/>
        </w:rPr>
      </w:pPr>
      <w:r w:rsidRPr="00E62742">
        <w:rPr>
          <w:rFonts w:ascii="Times New Roman" w:hAnsi="Times New Roman" w:cs="Times New Roman"/>
          <w:sz w:val="24"/>
          <w:szCs w:val="24"/>
        </w:rPr>
        <w:t>2.</w:t>
      </w:r>
      <w:r w:rsidR="002145A7">
        <w:rPr>
          <w:rFonts w:ascii="Times New Roman" w:hAnsi="Times New Roman" w:cs="Times New Roman"/>
          <w:sz w:val="24"/>
          <w:szCs w:val="24"/>
        </w:rPr>
        <w:t>5</w:t>
      </w:r>
      <w:r w:rsidRPr="00E62742">
        <w:rPr>
          <w:rFonts w:ascii="Times New Roman" w:hAnsi="Times New Roman" w:cs="Times New Roman"/>
          <w:sz w:val="24"/>
          <w:szCs w:val="24"/>
        </w:rPr>
        <w:t>. Метод моделирования в развитии творческих способностей учащихся на уроках русского языка</w:t>
      </w:r>
      <w:r w:rsidR="00514B9A">
        <w:rPr>
          <w:rFonts w:ascii="Times New Roman" w:hAnsi="Times New Roman" w:cs="Times New Roman"/>
          <w:sz w:val="24"/>
          <w:szCs w:val="24"/>
        </w:rPr>
        <w:t>.</w:t>
      </w:r>
    </w:p>
    <w:p w:rsidR="00047775" w:rsidRDefault="00295153" w:rsidP="00B612DF">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Успешное развитие творческих способностей учащихся немыслимо без осуществления целой системы педагогических методов и приемов. Одним из способов приобщения учащихся к искусству слова, форми</w:t>
      </w:r>
      <w:r w:rsidR="00FA4DA2">
        <w:rPr>
          <w:rFonts w:ascii="Times New Roman" w:eastAsia="Times New Roman" w:hAnsi="Times New Roman" w:cs="Times New Roman"/>
          <w:sz w:val="24"/>
          <w:szCs w:val="24"/>
          <w:lang w:eastAsia="ru-RU"/>
        </w:rPr>
        <w:t xml:space="preserve">рования грамотного и вдумчивого </w:t>
      </w:r>
      <w:r w:rsidRPr="00E62742">
        <w:rPr>
          <w:rFonts w:ascii="Times New Roman" w:eastAsia="Times New Roman" w:hAnsi="Times New Roman" w:cs="Times New Roman"/>
          <w:sz w:val="24"/>
          <w:szCs w:val="24"/>
          <w:lang w:eastAsia="ru-RU"/>
        </w:rPr>
        <w:t>читателя является использование на уроках русского языка метода моделирования.</w:t>
      </w:r>
      <w:r w:rsidR="00FA4DA2">
        <w:rPr>
          <w:rFonts w:ascii="Times New Roman" w:eastAsia="Times New Roman" w:hAnsi="Times New Roman" w:cs="Times New Roman"/>
          <w:sz w:val="24"/>
          <w:szCs w:val="24"/>
          <w:lang w:eastAsia="ru-RU"/>
        </w:rPr>
        <w:t xml:space="preserve"> </w:t>
      </w:r>
      <w:r w:rsidR="00FA4DA2">
        <w:rPr>
          <w:rFonts w:ascii="Times New Roman" w:eastAsia="Times New Roman" w:hAnsi="Times New Roman" w:cs="Times New Roman"/>
          <w:sz w:val="24"/>
          <w:szCs w:val="24"/>
          <w:lang w:eastAsia="ru-RU"/>
        </w:rPr>
        <w:tab/>
      </w:r>
      <w:r w:rsidRPr="00E62742">
        <w:rPr>
          <w:rFonts w:ascii="Times New Roman" w:eastAsia="Times New Roman" w:hAnsi="Times New Roman" w:cs="Times New Roman"/>
          <w:sz w:val="24"/>
          <w:szCs w:val="24"/>
          <w:lang w:eastAsia="ru-RU"/>
        </w:rPr>
        <w:t>Познавательная деятельность детей п</w:t>
      </w:r>
      <w:r w:rsidR="00772CEB">
        <w:rPr>
          <w:rFonts w:ascii="Times New Roman" w:eastAsia="Times New Roman" w:hAnsi="Times New Roman" w:cs="Times New Roman"/>
          <w:sz w:val="24"/>
          <w:szCs w:val="24"/>
          <w:lang w:eastAsia="ru-RU"/>
        </w:rPr>
        <w:t xml:space="preserve">роходит в условиях восприятия и </w:t>
      </w:r>
      <w:r w:rsidRPr="00E62742">
        <w:rPr>
          <w:rFonts w:ascii="Times New Roman" w:eastAsia="Times New Roman" w:hAnsi="Times New Roman" w:cs="Times New Roman"/>
          <w:sz w:val="24"/>
          <w:szCs w:val="24"/>
          <w:lang w:eastAsia="ru-RU"/>
        </w:rPr>
        <w:t>отражения окружающего мира, решения разли</w:t>
      </w:r>
      <w:r w:rsidR="00772CEB">
        <w:rPr>
          <w:rFonts w:ascii="Times New Roman" w:eastAsia="Times New Roman" w:hAnsi="Times New Roman" w:cs="Times New Roman"/>
          <w:sz w:val="24"/>
          <w:szCs w:val="24"/>
          <w:lang w:eastAsia="ru-RU"/>
        </w:rPr>
        <w:t xml:space="preserve">чного рода проблемных ситуаций, </w:t>
      </w:r>
      <w:r w:rsidRPr="00E62742">
        <w:rPr>
          <w:rFonts w:ascii="Times New Roman" w:eastAsia="Times New Roman" w:hAnsi="Times New Roman" w:cs="Times New Roman"/>
          <w:sz w:val="24"/>
          <w:szCs w:val="24"/>
          <w:lang w:eastAsia="ru-RU"/>
        </w:rPr>
        <w:t>невозможного без элементов творчества. Твор</w:t>
      </w:r>
      <w:r w:rsidR="00772CEB">
        <w:rPr>
          <w:rFonts w:ascii="Times New Roman" w:eastAsia="Times New Roman" w:hAnsi="Times New Roman" w:cs="Times New Roman"/>
          <w:sz w:val="24"/>
          <w:szCs w:val="24"/>
          <w:lang w:eastAsia="ru-RU"/>
        </w:rPr>
        <w:t xml:space="preserve">ческий процесс требует развития </w:t>
      </w:r>
      <w:r w:rsidRPr="00E62742">
        <w:rPr>
          <w:rFonts w:ascii="Times New Roman" w:eastAsia="Times New Roman" w:hAnsi="Times New Roman" w:cs="Times New Roman"/>
          <w:sz w:val="24"/>
          <w:szCs w:val="24"/>
          <w:lang w:eastAsia="ru-RU"/>
        </w:rPr>
        <w:t>образного мышления, воображения, чувств. Обра</w:t>
      </w:r>
      <w:r w:rsidR="00772CEB">
        <w:rPr>
          <w:rFonts w:ascii="Times New Roman" w:eastAsia="Times New Roman" w:hAnsi="Times New Roman" w:cs="Times New Roman"/>
          <w:sz w:val="24"/>
          <w:szCs w:val="24"/>
          <w:lang w:eastAsia="ru-RU"/>
        </w:rPr>
        <w:t xml:space="preserve">щение к моделированию на уроках </w:t>
      </w:r>
      <w:r w:rsidRPr="00E62742">
        <w:rPr>
          <w:rFonts w:ascii="Times New Roman" w:eastAsia="Times New Roman" w:hAnsi="Times New Roman" w:cs="Times New Roman"/>
          <w:sz w:val="24"/>
          <w:szCs w:val="24"/>
          <w:lang w:eastAsia="ru-RU"/>
        </w:rPr>
        <w:t>русского языка имеет целью научить детей нахо</w:t>
      </w:r>
      <w:r w:rsidR="00772CEB">
        <w:rPr>
          <w:rFonts w:ascii="Times New Roman" w:eastAsia="Times New Roman" w:hAnsi="Times New Roman" w:cs="Times New Roman"/>
          <w:sz w:val="24"/>
          <w:szCs w:val="24"/>
          <w:lang w:eastAsia="ru-RU"/>
        </w:rPr>
        <w:t xml:space="preserve">дить нужные слова для выражения </w:t>
      </w:r>
      <w:r w:rsidRPr="00E62742">
        <w:rPr>
          <w:rFonts w:ascii="Times New Roman" w:eastAsia="Times New Roman" w:hAnsi="Times New Roman" w:cs="Times New Roman"/>
          <w:sz w:val="24"/>
          <w:szCs w:val="24"/>
          <w:lang w:eastAsia="ru-RU"/>
        </w:rPr>
        <w:t xml:space="preserve">своих мыслей, грамотно формулировать их, словесно выражать свои представления. </w:t>
      </w:r>
      <w:r w:rsidR="00047775">
        <w:rPr>
          <w:rFonts w:ascii="Times New Roman" w:eastAsia="Times New Roman" w:hAnsi="Times New Roman" w:cs="Times New Roman"/>
          <w:sz w:val="24"/>
          <w:szCs w:val="24"/>
          <w:lang w:eastAsia="ru-RU"/>
        </w:rPr>
        <w:t xml:space="preserve">  </w:t>
      </w:r>
    </w:p>
    <w:p w:rsidR="00772CEB" w:rsidRDefault="00047775" w:rsidP="00047775">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72CEB">
        <w:rPr>
          <w:rFonts w:ascii="Times New Roman" w:eastAsia="Times New Roman" w:hAnsi="Times New Roman" w:cs="Times New Roman"/>
          <w:sz w:val="24"/>
          <w:szCs w:val="24"/>
          <w:lang w:eastAsia="ru-RU"/>
        </w:rPr>
        <w:tab/>
      </w:r>
      <w:r w:rsidR="00295153" w:rsidRPr="00E62742">
        <w:rPr>
          <w:rFonts w:ascii="Times New Roman" w:eastAsia="Times New Roman" w:hAnsi="Times New Roman" w:cs="Times New Roman"/>
          <w:sz w:val="24"/>
          <w:szCs w:val="24"/>
          <w:lang w:eastAsia="ru-RU"/>
        </w:rPr>
        <w:t>Рассмотрим некоторые варианты работы с моделью на уроках русского языка</w:t>
      </w:r>
      <w:r w:rsidR="00FE052B">
        <w:rPr>
          <w:rFonts w:ascii="Times New Roman" w:eastAsia="Times New Roman" w:hAnsi="Times New Roman" w:cs="Times New Roman"/>
          <w:sz w:val="24"/>
          <w:szCs w:val="24"/>
          <w:lang w:eastAsia="ru-RU"/>
        </w:rPr>
        <w:t xml:space="preserve">. </w:t>
      </w:r>
      <w:r w:rsidR="00295153" w:rsidRPr="00E62742">
        <w:rPr>
          <w:rFonts w:ascii="Times New Roman" w:eastAsia="Times New Roman" w:hAnsi="Times New Roman" w:cs="Times New Roman"/>
          <w:sz w:val="24"/>
          <w:szCs w:val="24"/>
          <w:lang w:eastAsia="ru-RU"/>
        </w:rPr>
        <w:t xml:space="preserve">Одним способов развития творческого мышления являются задания по созданию текста на основе ассоциативного ряда. Здесь используется модель, уже сложившаяся в результате личного опыта учащегося. Задача заключается в том, чтобы, создав ассоциативный ряд, воспроизвести эту модель и использовать ее для описания того или иного явления, найти в нем ранее не осознанные детали. Тематика подобного рода заданий очень широка – от различных явлений природы (время года, море, метель, ветер, космос, вечер и т.д.) до процессов и событий в жизни человека, его увлечений (учеба, спорт, театр, День рожденья, Новый год). </w:t>
      </w:r>
    </w:p>
    <w:p w:rsidR="00772CEB" w:rsidRDefault="00295153" w:rsidP="00772CEB">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Проиллюстрируем этот прием, приведя фрагмент публицистического текста, созданного шестиклассником на основе ассоциативного ряда. Ключевое слово -</w:t>
      </w:r>
      <w:r w:rsidR="00772CEB">
        <w:rPr>
          <w:rFonts w:ascii="Times New Roman" w:eastAsia="Times New Roman" w:hAnsi="Times New Roman" w:cs="Times New Roman"/>
          <w:sz w:val="24"/>
          <w:szCs w:val="24"/>
          <w:lang w:eastAsia="ru-RU"/>
        </w:rPr>
        <w:t xml:space="preserve"> </w:t>
      </w:r>
      <w:r w:rsidRPr="00E62742">
        <w:rPr>
          <w:rFonts w:ascii="Times New Roman" w:eastAsia="Times New Roman" w:hAnsi="Times New Roman" w:cs="Times New Roman"/>
          <w:sz w:val="24"/>
          <w:szCs w:val="24"/>
          <w:lang w:eastAsia="ru-RU"/>
        </w:rPr>
        <w:t xml:space="preserve">«космос». Ассоциативный ряд: Млечный путь, </w:t>
      </w:r>
      <w:r w:rsidR="00772CEB">
        <w:rPr>
          <w:rFonts w:ascii="Times New Roman" w:eastAsia="Times New Roman" w:hAnsi="Times New Roman" w:cs="Times New Roman"/>
          <w:sz w:val="24"/>
          <w:szCs w:val="24"/>
          <w:lang w:eastAsia="ru-RU"/>
        </w:rPr>
        <w:t xml:space="preserve">галактика, звезды, межпланетные </w:t>
      </w:r>
      <w:r w:rsidRPr="00E62742">
        <w:rPr>
          <w:rFonts w:ascii="Times New Roman" w:eastAsia="Times New Roman" w:hAnsi="Times New Roman" w:cs="Times New Roman"/>
          <w:sz w:val="24"/>
          <w:szCs w:val="24"/>
          <w:lang w:eastAsia="ru-RU"/>
        </w:rPr>
        <w:t>корабли, невесомость, братья по разуму, солнечная система, вечн</w:t>
      </w:r>
      <w:r w:rsidR="00772CEB">
        <w:rPr>
          <w:rFonts w:ascii="Times New Roman" w:eastAsia="Times New Roman" w:hAnsi="Times New Roman" w:cs="Times New Roman"/>
          <w:sz w:val="24"/>
          <w:szCs w:val="24"/>
          <w:lang w:eastAsia="ru-RU"/>
        </w:rPr>
        <w:t>ость, мрак, неизвестность и т.д.</w:t>
      </w:r>
    </w:p>
    <w:p w:rsidR="00295153" w:rsidRPr="00E62742" w:rsidRDefault="00295153" w:rsidP="00772CEB">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 xml:space="preserve"> Фрагмент текста:</w:t>
      </w:r>
    </w:p>
    <w:p w:rsidR="00295153" w:rsidRPr="00E62742" w:rsidRDefault="00772CEB" w:rsidP="00E62742">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5153" w:rsidRPr="00E62742">
        <w:rPr>
          <w:rFonts w:ascii="Times New Roman" w:eastAsia="Times New Roman" w:hAnsi="Times New Roman" w:cs="Times New Roman"/>
          <w:sz w:val="24"/>
          <w:szCs w:val="24"/>
          <w:lang w:eastAsia="ru-RU"/>
        </w:rPr>
        <w:t>Кто из нас ни разу не мечтал полететь в космос? Промчаться по Млечному пути, заглянуть в соседние галактики в поисках братьев по разуму, изведать невесомость, принимать сигналы межпланетных кораблей? Что может быть лучше, чем преодолеть бесконечный мрак, страх неизвестности и прорваться к звездам, увидеть маленькую голубую Землю и по-новому ощутить свою связь с родной планетой?»</w:t>
      </w:r>
    </w:p>
    <w:p w:rsidR="00772CEB" w:rsidRDefault="00295153" w:rsidP="00772CEB">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Широкие возможности для развития способности мыслить образами и расширения словарного запаса открывает работа по созданию на основе модели рядов синонимов, антонимов, сравнительных оборотов, эпитетов, метафор и т.д. Творческие находки в процессе выполнения этого задания используются впосле</w:t>
      </w:r>
      <w:r w:rsidR="00772CEB">
        <w:rPr>
          <w:rFonts w:ascii="Times New Roman" w:eastAsia="Times New Roman" w:hAnsi="Times New Roman" w:cs="Times New Roman"/>
          <w:sz w:val="24"/>
          <w:szCs w:val="24"/>
          <w:lang w:eastAsia="ru-RU"/>
        </w:rPr>
        <w:t>дствии в текстах разных стилей.</w:t>
      </w:r>
    </w:p>
    <w:p w:rsidR="00295153" w:rsidRPr="00E62742" w:rsidRDefault="00295153" w:rsidP="00772CEB">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Пример такого задания: придумать как можно больше вариантов сравнения по модели: «быстрый, как…» (ветер, молния, внезапный удар, ураган, радиоволны, мысль и т.д.); «горячий, как…» (пламя, раскаленная лава, песок пустыни, любящее сердце и т.д.).</w:t>
      </w:r>
    </w:p>
    <w:p w:rsidR="00295153" w:rsidRPr="00E62742" w:rsidRDefault="00295153" w:rsidP="00772CEB">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В качестве модели можно использовать нераспространенное предложение с целью создания зрительного образа, распространив модель второстепенными членами, обособленными определениями и обстоятельствами, однородными членами и т.д. Например: модель «Шел дождь»; вариант выполнения задания: «Зарядив с утра, монотонно и мерно, как метроном, стуча по жести подоконника и нагоняя тоску, шел сплошн</w:t>
      </w:r>
      <w:r w:rsidR="00772CEB">
        <w:rPr>
          <w:rFonts w:ascii="Times New Roman" w:eastAsia="Times New Roman" w:hAnsi="Times New Roman" w:cs="Times New Roman"/>
          <w:sz w:val="24"/>
          <w:szCs w:val="24"/>
          <w:lang w:eastAsia="ru-RU"/>
        </w:rPr>
        <w:t>ой пеленой мелкий осенний дождь</w:t>
      </w:r>
      <w:r w:rsidRPr="00E62742">
        <w:rPr>
          <w:rFonts w:ascii="Times New Roman" w:eastAsia="Times New Roman" w:hAnsi="Times New Roman" w:cs="Times New Roman"/>
          <w:sz w:val="24"/>
          <w:szCs w:val="24"/>
          <w:lang w:eastAsia="ru-RU"/>
        </w:rPr>
        <w:t>»</w:t>
      </w:r>
      <w:r w:rsidR="00772CEB">
        <w:rPr>
          <w:rFonts w:ascii="Times New Roman" w:eastAsia="Times New Roman" w:hAnsi="Times New Roman" w:cs="Times New Roman"/>
          <w:sz w:val="24"/>
          <w:szCs w:val="24"/>
          <w:lang w:eastAsia="ru-RU"/>
        </w:rPr>
        <w:t>.</w:t>
      </w:r>
    </w:p>
    <w:p w:rsidR="00295153" w:rsidRPr="00E62742" w:rsidRDefault="00295153" w:rsidP="00772CEB">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lastRenderedPageBreak/>
        <w:t xml:space="preserve">Работа с моделью помогает сформировать у учащихся представление о результатах творческого акта. Предложим учащимся дописать недостающие слова в уже существующую модель: отрывок из неизвестного им стихотворения или художественной прозы. Как правило, восстановить авторский текст удается довольно редко, но при выполнении этого задания имитируется творческий процесс, активизируется образное мышление, дети учатся чувствовать фактуру текста, проникать в замысел автора, повышают требовательность к слову, по-новому открывая для себя ценность найденных поэтом эпитетов. </w:t>
      </w:r>
    </w:p>
    <w:p w:rsidR="00295153" w:rsidRPr="00E62742" w:rsidRDefault="00295153" w:rsidP="00772CEB">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 xml:space="preserve">Одним из вариантов поиска творческого решения является использование в качестве модели афоризма. Учащимся предлагается проаргументировать афоризм по определенному плану. Как вариант этого задания </w:t>
      </w:r>
      <w:r w:rsidR="00772CEB">
        <w:rPr>
          <w:rFonts w:ascii="Times New Roman" w:eastAsia="Times New Roman" w:hAnsi="Times New Roman" w:cs="Times New Roman"/>
          <w:sz w:val="24"/>
          <w:szCs w:val="24"/>
          <w:lang w:eastAsia="ru-RU"/>
        </w:rPr>
        <w:t xml:space="preserve">можно предложить самостоятельно </w:t>
      </w:r>
      <w:r w:rsidRPr="00E62742">
        <w:rPr>
          <w:rFonts w:ascii="Times New Roman" w:eastAsia="Times New Roman" w:hAnsi="Times New Roman" w:cs="Times New Roman"/>
          <w:sz w:val="24"/>
          <w:szCs w:val="24"/>
          <w:lang w:eastAsia="ru-RU"/>
        </w:rPr>
        <w:t>завершить высказывание, используя в качестве мод</w:t>
      </w:r>
      <w:r w:rsidR="00772CEB">
        <w:rPr>
          <w:rFonts w:ascii="Times New Roman" w:eastAsia="Times New Roman" w:hAnsi="Times New Roman" w:cs="Times New Roman"/>
          <w:sz w:val="24"/>
          <w:szCs w:val="24"/>
          <w:lang w:eastAsia="ru-RU"/>
        </w:rPr>
        <w:t xml:space="preserve">ели его первую часть, например: </w:t>
      </w:r>
      <w:r w:rsidRPr="00E62742">
        <w:rPr>
          <w:rFonts w:ascii="Times New Roman" w:eastAsia="Times New Roman" w:hAnsi="Times New Roman" w:cs="Times New Roman"/>
          <w:sz w:val="24"/>
          <w:szCs w:val="24"/>
          <w:lang w:eastAsia="ru-RU"/>
        </w:rPr>
        <w:t>«Во внутреннем мире человека доброта – это…»</w:t>
      </w:r>
      <w:r w:rsidR="00772CEB">
        <w:rPr>
          <w:rFonts w:ascii="Times New Roman" w:eastAsia="Times New Roman" w:hAnsi="Times New Roman" w:cs="Times New Roman"/>
          <w:sz w:val="24"/>
          <w:szCs w:val="24"/>
          <w:lang w:eastAsia="ru-RU"/>
        </w:rPr>
        <w:t xml:space="preserve">, «Самое прекрасное в природе  это…», </w:t>
      </w:r>
      <w:r w:rsidRPr="00E62742">
        <w:rPr>
          <w:rFonts w:ascii="Times New Roman" w:eastAsia="Times New Roman" w:hAnsi="Times New Roman" w:cs="Times New Roman"/>
          <w:sz w:val="24"/>
          <w:szCs w:val="24"/>
          <w:lang w:eastAsia="ru-RU"/>
        </w:rPr>
        <w:t xml:space="preserve">«Люди одиноки, потому что…», «Истинное </w:t>
      </w:r>
      <w:r w:rsidR="00772CEB">
        <w:rPr>
          <w:rFonts w:ascii="Times New Roman" w:eastAsia="Times New Roman" w:hAnsi="Times New Roman" w:cs="Times New Roman"/>
          <w:sz w:val="24"/>
          <w:szCs w:val="24"/>
          <w:lang w:eastAsia="ru-RU"/>
        </w:rPr>
        <w:t xml:space="preserve">величие состоит в том, чтобы…», </w:t>
      </w:r>
      <w:r w:rsidRPr="00E62742">
        <w:rPr>
          <w:rFonts w:ascii="Times New Roman" w:eastAsia="Times New Roman" w:hAnsi="Times New Roman" w:cs="Times New Roman"/>
          <w:sz w:val="24"/>
          <w:szCs w:val="24"/>
          <w:lang w:eastAsia="ru-RU"/>
        </w:rPr>
        <w:t xml:space="preserve">«Искусство – диалог, в котором…» и т.д. </w:t>
      </w:r>
      <w:r w:rsidR="00772CEB">
        <w:rPr>
          <w:rFonts w:ascii="Times New Roman" w:eastAsia="Times New Roman" w:hAnsi="Times New Roman" w:cs="Times New Roman"/>
          <w:sz w:val="24"/>
          <w:szCs w:val="24"/>
          <w:lang w:eastAsia="ru-RU"/>
        </w:rPr>
        <w:t>З</w:t>
      </w:r>
      <w:r w:rsidRPr="00E62742">
        <w:rPr>
          <w:rFonts w:ascii="Times New Roman" w:eastAsia="Times New Roman" w:hAnsi="Times New Roman" w:cs="Times New Roman"/>
          <w:sz w:val="24"/>
          <w:szCs w:val="24"/>
          <w:lang w:eastAsia="ru-RU"/>
        </w:rPr>
        <w:t xml:space="preserve">атем </w:t>
      </w:r>
      <w:r w:rsidR="00772CEB">
        <w:rPr>
          <w:rFonts w:ascii="Times New Roman" w:eastAsia="Times New Roman" w:hAnsi="Times New Roman" w:cs="Times New Roman"/>
          <w:sz w:val="24"/>
          <w:szCs w:val="24"/>
          <w:lang w:eastAsia="ru-RU"/>
        </w:rPr>
        <w:t xml:space="preserve">проаргументировать свой вариант </w:t>
      </w:r>
      <w:r w:rsidRPr="00E62742">
        <w:rPr>
          <w:rFonts w:ascii="Times New Roman" w:eastAsia="Times New Roman" w:hAnsi="Times New Roman" w:cs="Times New Roman"/>
          <w:sz w:val="24"/>
          <w:szCs w:val="24"/>
          <w:lang w:eastAsia="ru-RU"/>
        </w:rPr>
        <w:t>высказывания, а результат сравнить с оригиналом. Как</w:t>
      </w:r>
      <w:r w:rsidR="00772CEB">
        <w:rPr>
          <w:rFonts w:ascii="Times New Roman" w:eastAsia="Times New Roman" w:hAnsi="Times New Roman" w:cs="Times New Roman"/>
          <w:sz w:val="24"/>
          <w:szCs w:val="24"/>
          <w:lang w:eastAsia="ru-RU"/>
        </w:rPr>
        <w:t xml:space="preserve"> показывает практика, подобного </w:t>
      </w:r>
      <w:r w:rsidRPr="00E62742">
        <w:rPr>
          <w:rFonts w:ascii="Times New Roman" w:eastAsia="Times New Roman" w:hAnsi="Times New Roman" w:cs="Times New Roman"/>
          <w:sz w:val="24"/>
          <w:szCs w:val="24"/>
          <w:lang w:eastAsia="ru-RU"/>
        </w:rPr>
        <w:t>рода задания помогают учащимся осмыс</w:t>
      </w:r>
      <w:r w:rsidR="00772CEB">
        <w:rPr>
          <w:rFonts w:ascii="Times New Roman" w:eastAsia="Times New Roman" w:hAnsi="Times New Roman" w:cs="Times New Roman"/>
          <w:sz w:val="24"/>
          <w:szCs w:val="24"/>
          <w:lang w:eastAsia="ru-RU"/>
        </w:rPr>
        <w:t xml:space="preserve">лить свою нравственную позицию, </w:t>
      </w:r>
      <w:r w:rsidRPr="00E62742">
        <w:rPr>
          <w:rFonts w:ascii="Times New Roman" w:eastAsia="Times New Roman" w:hAnsi="Times New Roman" w:cs="Times New Roman"/>
          <w:sz w:val="24"/>
          <w:szCs w:val="24"/>
          <w:lang w:eastAsia="ru-RU"/>
        </w:rPr>
        <w:t>сформировать собственное отношение к постав</w:t>
      </w:r>
      <w:r w:rsidR="00772CEB">
        <w:rPr>
          <w:rFonts w:ascii="Times New Roman" w:eastAsia="Times New Roman" w:hAnsi="Times New Roman" w:cs="Times New Roman"/>
          <w:sz w:val="24"/>
          <w:szCs w:val="24"/>
          <w:lang w:eastAsia="ru-RU"/>
        </w:rPr>
        <w:t xml:space="preserve">ленной проблеме, умение мыслить </w:t>
      </w:r>
      <w:r w:rsidRPr="00E62742">
        <w:rPr>
          <w:rFonts w:ascii="Times New Roman" w:eastAsia="Times New Roman" w:hAnsi="Times New Roman" w:cs="Times New Roman"/>
          <w:sz w:val="24"/>
          <w:szCs w:val="24"/>
          <w:lang w:eastAsia="ru-RU"/>
        </w:rPr>
        <w:t>самостоятельно и аргументировать свое мнение, дают возмо</w:t>
      </w:r>
      <w:r w:rsidR="00772CEB">
        <w:rPr>
          <w:rFonts w:ascii="Times New Roman" w:eastAsia="Times New Roman" w:hAnsi="Times New Roman" w:cs="Times New Roman"/>
          <w:sz w:val="24"/>
          <w:szCs w:val="24"/>
          <w:lang w:eastAsia="ru-RU"/>
        </w:rPr>
        <w:t xml:space="preserve">жность почувствовать себя </w:t>
      </w:r>
      <w:r w:rsidRPr="00E62742">
        <w:rPr>
          <w:rFonts w:ascii="Times New Roman" w:eastAsia="Times New Roman" w:hAnsi="Times New Roman" w:cs="Times New Roman"/>
          <w:sz w:val="24"/>
          <w:szCs w:val="24"/>
          <w:lang w:eastAsia="ru-RU"/>
        </w:rPr>
        <w:t>единомышленником великого мастера слова, повыша</w:t>
      </w:r>
      <w:r w:rsidR="00772CEB">
        <w:rPr>
          <w:rFonts w:ascii="Times New Roman" w:eastAsia="Times New Roman" w:hAnsi="Times New Roman" w:cs="Times New Roman"/>
          <w:sz w:val="24"/>
          <w:szCs w:val="24"/>
          <w:lang w:eastAsia="ru-RU"/>
        </w:rPr>
        <w:t xml:space="preserve">ют степень уверенности учащихся </w:t>
      </w:r>
      <w:r w:rsidRPr="00E62742">
        <w:rPr>
          <w:rFonts w:ascii="Times New Roman" w:eastAsia="Times New Roman" w:hAnsi="Times New Roman" w:cs="Times New Roman"/>
          <w:sz w:val="24"/>
          <w:szCs w:val="24"/>
          <w:lang w:eastAsia="ru-RU"/>
        </w:rPr>
        <w:t>в себе, развивают способность к философским обобщениям.</w:t>
      </w:r>
    </w:p>
    <w:p w:rsidR="00295153" w:rsidRPr="00E62742" w:rsidRDefault="00295153" w:rsidP="00772CEB">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Метод моделирования применительно</w:t>
      </w:r>
      <w:r w:rsidR="00772CEB">
        <w:rPr>
          <w:rFonts w:ascii="Times New Roman" w:eastAsia="Times New Roman" w:hAnsi="Times New Roman" w:cs="Times New Roman"/>
          <w:sz w:val="24"/>
          <w:szCs w:val="24"/>
          <w:lang w:eastAsia="ru-RU"/>
        </w:rPr>
        <w:t xml:space="preserve"> к нашему предмету предполагает </w:t>
      </w:r>
      <w:r w:rsidRPr="00E62742">
        <w:rPr>
          <w:rFonts w:ascii="Times New Roman" w:eastAsia="Times New Roman" w:hAnsi="Times New Roman" w:cs="Times New Roman"/>
          <w:sz w:val="24"/>
          <w:szCs w:val="24"/>
          <w:lang w:eastAsia="ru-RU"/>
        </w:rPr>
        <w:t>аналитическую работу с текстом в соединении с твор</w:t>
      </w:r>
      <w:r w:rsidR="00772CEB">
        <w:rPr>
          <w:rFonts w:ascii="Times New Roman" w:eastAsia="Times New Roman" w:hAnsi="Times New Roman" w:cs="Times New Roman"/>
          <w:sz w:val="24"/>
          <w:szCs w:val="24"/>
          <w:lang w:eastAsia="ru-RU"/>
        </w:rPr>
        <w:t xml:space="preserve">ческим заданием. Так, например, </w:t>
      </w:r>
      <w:r w:rsidRPr="00E62742">
        <w:rPr>
          <w:rFonts w:ascii="Times New Roman" w:eastAsia="Times New Roman" w:hAnsi="Times New Roman" w:cs="Times New Roman"/>
          <w:sz w:val="24"/>
          <w:szCs w:val="24"/>
          <w:lang w:eastAsia="ru-RU"/>
        </w:rPr>
        <w:t>получив задание дописать недостающую часть текс</w:t>
      </w:r>
      <w:r w:rsidR="00772CEB">
        <w:rPr>
          <w:rFonts w:ascii="Times New Roman" w:eastAsia="Times New Roman" w:hAnsi="Times New Roman" w:cs="Times New Roman"/>
          <w:sz w:val="24"/>
          <w:szCs w:val="24"/>
          <w:lang w:eastAsia="ru-RU"/>
        </w:rPr>
        <w:t xml:space="preserve">та (вступление, основную часть, </w:t>
      </w:r>
      <w:r w:rsidRPr="00E62742">
        <w:rPr>
          <w:rFonts w:ascii="Times New Roman" w:eastAsia="Times New Roman" w:hAnsi="Times New Roman" w:cs="Times New Roman"/>
          <w:sz w:val="24"/>
          <w:szCs w:val="24"/>
          <w:lang w:eastAsia="ru-RU"/>
        </w:rPr>
        <w:t>заключение), учащиеся анализируют имеющиес</w:t>
      </w:r>
      <w:r w:rsidR="00772CEB">
        <w:rPr>
          <w:rFonts w:ascii="Times New Roman" w:eastAsia="Times New Roman" w:hAnsi="Times New Roman" w:cs="Times New Roman"/>
          <w:sz w:val="24"/>
          <w:szCs w:val="24"/>
          <w:lang w:eastAsia="ru-RU"/>
        </w:rPr>
        <w:t xml:space="preserve">я разделы, отмечают особенности </w:t>
      </w:r>
      <w:r w:rsidRPr="00E62742">
        <w:rPr>
          <w:rFonts w:ascii="Times New Roman" w:eastAsia="Times New Roman" w:hAnsi="Times New Roman" w:cs="Times New Roman"/>
          <w:sz w:val="24"/>
          <w:szCs w:val="24"/>
          <w:lang w:eastAsia="ru-RU"/>
        </w:rPr>
        <w:t>авторского стиля, образной системы, подбирают необх</w:t>
      </w:r>
      <w:r w:rsidR="00772CEB">
        <w:rPr>
          <w:rFonts w:ascii="Times New Roman" w:eastAsia="Times New Roman" w:hAnsi="Times New Roman" w:cs="Times New Roman"/>
          <w:sz w:val="24"/>
          <w:szCs w:val="24"/>
          <w:lang w:eastAsia="ru-RU"/>
        </w:rPr>
        <w:t xml:space="preserve">одимые выразительные средства </w:t>
      </w:r>
      <w:r w:rsidRPr="00E62742">
        <w:rPr>
          <w:rFonts w:ascii="Times New Roman" w:eastAsia="Times New Roman" w:hAnsi="Times New Roman" w:cs="Times New Roman"/>
          <w:sz w:val="24"/>
          <w:szCs w:val="24"/>
          <w:lang w:eastAsia="ru-RU"/>
        </w:rPr>
        <w:t>языка, а затем выполняют творческую часть работы.</w:t>
      </w:r>
    </w:p>
    <w:p w:rsidR="00295153" w:rsidRPr="00E62742" w:rsidRDefault="00295153" w:rsidP="00772CEB">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Интересным вариантом работы с моделью я</w:t>
      </w:r>
      <w:r w:rsidR="00772CEB">
        <w:rPr>
          <w:rFonts w:ascii="Times New Roman" w:eastAsia="Times New Roman" w:hAnsi="Times New Roman" w:cs="Times New Roman"/>
          <w:sz w:val="24"/>
          <w:szCs w:val="24"/>
          <w:lang w:eastAsia="ru-RU"/>
        </w:rPr>
        <w:t xml:space="preserve">вляется создание текстов разных </w:t>
      </w:r>
      <w:r w:rsidRPr="00E62742">
        <w:rPr>
          <w:rFonts w:ascii="Times New Roman" w:eastAsia="Times New Roman" w:hAnsi="Times New Roman" w:cs="Times New Roman"/>
          <w:sz w:val="24"/>
          <w:szCs w:val="24"/>
          <w:lang w:eastAsia="ru-RU"/>
        </w:rPr>
        <w:t>стилей на основе предложенного. В процессе</w:t>
      </w:r>
      <w:r w:rsidR="00772CEB">
        <w:rPr>
          <w:rFonts w:ascii="Times New Roman" w:eastAsia="Times New Roman" w:hAnsi="Times New Roman" w:cs="Times New Roman"/>
          <w:sz w:val="24"/>
          <w:szCs w:val="24"/>
          <w:lang w:eastAsia="ru-RU"/>
        </w:rPr>
        <w:t xml:space="preserve"> выполнения такого рода заданий </w:t>
      </w:r>
      <w:r w:rsidRPr="00E62742">
        <w:rPr>
          <w:rFonts w:ascii="Times New Roman" w:eastAsia="Times New Roman" w:hAnsi="Times New Roman" w:cs="Times New Roman"/>
          <w:sz w:val="24"/>
          <w:szCs w:val="24"/>
          <w:lang w:eastAsia="ru-RU"/>
        </w:rPr>
        <w:t>актуализируются знания об особенностях функциона</w:t>
      </w:r>
      <w:r w:rsidR="00772CEB">
        <w:rPr>
          <w:rFonts w:ascii="Times New Roman" w:eastAsia="Times New Roman" w:hAnsi="Times New Roman" w:cs="Times New Roman"/>
          <w:sz w:val="24"/>
          <w:szCs w:val="24"/>
          <w:lang w:eastAsia="ru-RU"/>
        </w:rPr>
        <w:t xml:space="preserve">льных стилей языка, формируется </w:t>
      </w:r>
      <w:r w:rsidRPr="00E62742">
        <w:rPr>
          <w:rFonts w:ascii="Times New Roman" w:eastAsia="Times New Roman" w:hAnsi="Times New Roman" w:cs="Times New Roman"/>
          <w:sz w:val="24"/>
          <w:szCs w:val="24"/>
          <w:lang w:eastAsia="ru-RU"/>
        </w:rPr>
        <w:t>навык выделения из текста аргументации и ее доп</w:t>
      </w:r>
      <w:r w:rsidR="00772CEB">
        <w:rPr>
          <w:rFonts w:ascii="Times New Roman" w:eastAsia="Times New Roman" w:hAnsi="Times New Roman" w:cs="Times New Roman"/>
          <w:sz w:val="24"/>
          <w:szCs w:val="24"/>
          <w:lang w:eastAsia="ru-RU"/>
        </w:rPr>
        <w:t xml:space="preserve">олнения собственными примерами, </w:t>
      </w:r>
      <w:r w:rsidRPr="00E62742">
        <w:rPr>
          <w:rFonts w:ascii="Times New Roman" w:eastAsia="Times New Roman" w:hAnsi="Times New Roman" w:cs="Times New Roman"/>
          <w:sz w:val="24"/>
          <w:szCs w:val="24"/>
          <w:lang w:eastAsia="ru-RU"/>
        </w:rPr>
        <w:t>необходимый впоследствии для написания части С единого государственного экзамена.</w:t>
      </w:r>
    </w:p>
    <w:p w:rsidR="00295153" w:rsidRPr="00E62742" w:rsidRDefault="00295153" w:rsidP="00772CEB">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 xml:space="preserve">В рамках данной </w:t>
      </w:r>
      <w:r w:rsidR="00772CEB">
        <w:rPr>
          <w:rFonts w:ascii="Times New Roman" w:eastAsia="Times New Roman" w:hAnsi="Times New Roman" w:cs="Times New Roman"/>
          <w:sz w:val="24"/>
          <w:szCs w:val="24"/>
          <w:lang w:eastAsia="ru-RU"/>
        </w:rPr>
        <w:t>главы</w:t>
      </w:r>
      <w:r w:rsidRPr="00E62742">
        <w:rPr>
          <w:rFonts w:ascii="Times New Roman" w:eastAsia="Times New Roman" w:hAnsi="Times New Roman" w:cs="Times New Roman"/>
          <w:sz w:val="24"/>
          <w:szCs w:val="24"/>
          <w:lang w:eastAsia="ru-RU"/>
        </w:rPr>
        <w:t xml:space="preserve"> показаны лишь некоторые варианты работы с моделью на уроках русского языка. На самом деле метод</w:t>
      </w:r>
      <w:r w:rsidR="00772CEB">
        <w:rPr>
          <w:rFonts w:ascii="Times New Roman" w:eastAsia="Times New Roman" w:hAnsi="Times New Roman" w:cs="Times New Roman"/>
          <w:sz w:val="24"/>
          <w:szCs w:val="24"/>
          <w:lang w:eastAsia="ru-RU"/>
        </w:rPr>
        <w:t xml:space="preserve"> моделирования заключает в себе </w:t>
      </w:r>
      <w:r w:rsidRPr="00E62742">
        <w:rPr>
          <w:rFonts w:ascii="Times New Roman" w:eastAsia="Times New Roman" w:hAnsi="Times New Roman" w:cs="Times New Roman"/>
          <w:sz w:val="24"/>
          <w:szCs w:val="24"/>
          <w:lang w:eastAsia="ru-RU"/>
        </w:rPr>
        <w:t>неисчерпаемые возможности для творчества</w:t>
      </w:r>
      <w:r w:rsidR="00772CEB">
        <w:rPr>
          <w:rFonts w:ascii="Times New Roman" w:eastAsia="Times New Roman" w:hAnsi="Times New Roman" w:cs="Times New Roman"/>
          <w:sz w:val="24"/>
          <w:szCs w:val="24"/>
          <w:lang w:eastAsia="ru-RU"/>
        </w:rPr>
        <w:t>,</w:t>
      </w:r>
      <w:r w:rsidRPr="00E62742">
        <w:rPr>
          <w:rFonts w:ascii="Times New Roman" w:eastAsia="Times New Roman" w:hAnsi="Times New Roman" w:cs="Times New Roman"/>
          <w:sz w:val="24"/>
          <w:szCs w:val="24"/>
          <w:lang w:eastAsia="ru-RU"/>
        </w:rPr>
        <w:t xml:space="preserve"> как учителя, так и учащихся, позволяет </w:t>
      </w:r>
      <w:r w:rsidRPr="00E62742">
        <w:rPr>
          <w:rFonts w:ascii="Times New Roman" w:eastAsia="Times New Roman" w:hAnsi="Times New Roman" w:cs="Times New Roman"/>
          <w:sz w:val="24"/>
          <w:szCs w:val="24"/>
          <w:lang w:eastAsia="ru-RU"/>
        </w:rPr>
        <w:lastRenderedPageBreak/>
        <w:t>вовлечь детей в активную учебно-познавательную деятельность, реализовать их творческие способности, помогает овладеть практическими знаниями и умением применять их в речевой деятельности.</w:t>
      </w:r>
    </w:p>
    <w:p w:rsidR="00FA4DA2" w:rsidRDefault="00FE052B" w:rsidP="00E62742">
      <w:pPr>
        <w:pStyle w:val="ab"/>
        <w:spacing w:line="360" w:lineRule="auto"/>
        <w:jc w:val="both"/>
        <w:rPr>
          <w:rFonts w:ascii="Times New Roman" w:eastAsia="Arial-ItalicMT" w:hAnsi="Times New Roman" w:cs="Times New Roman"/>
          <w:iCs/>
          <w:sz w:val="24"/>
          <w:szCs w:val="24"/>
        </w:rPr>
      </w:pPr>
      <w:r>
        <w:rPr>
          <w:rFonts w:ascii="Times New Roman" w:eastAsia="ArialMT" w:hAnsi="Times New Roman" w:cs="Times New Roman"/>
          <w:sz w:val="24"/>
          <w:szCs w:val="24"/>
        </w:rPr>
        <w:tab/>
      </w:r>
    </w:p>
    <w:p w:rsidR="00B612DF" w:rsidRDefault="00B612DF" w:rsidP="00E62742">
      <w:pPr>
        <w:pStyle w:val="ab"/>
        <w:spacing w:line="360" w:lineRule="auto"/>
        <w:jc w:val="both"/>
        <w:rPr>
          <w:rFonts w:ascii="Times New Roman" w:eastAsia="Times New Roman" w:hAnsi="Times New Roman" w:cs="Times New Roman"/>
          <w:sz w:val="24"/>
          <w:szCs w:val="24"/>
          <w:lang w:eastAsia="ru-RU"/>
        </w:rPr>
      </w:pPr>
    </w:p>
    <w:p w:rsidR="00914CFC" w:rsidRDefault="00914CFC" w:rsidP="00E62742">
      <w:pPr>
        <w:pStyle w:val="ab"/>
        <w:spacing w:line="360" w:lineRule="auto"/>
        <w:jc w:val="both"/>
        <w:rPr>
          <w:rFonts w:ascii="Times New Roman" w:eastAsia="Times New Roman" w:hAnsi="Times New Roman" w:cs="Times New Roman"/>
          <w:sz w:val="24"/>
          <w:szCs w:val="24"/>
          <w:lang w:eastAsia="ru-RU"/>
        </w:rPr>
      </w:pPr>
    </w:p>
    <w:p w:rsidR="005849FA" w:rsidRDefault="005849FA" w:rsidP="00E62742">
      <w:pPr>
        <w:pStyle w:val="ab"/>
        <w:spacing w:line="360" w:lineRule="auto"/>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ЗАКЛЮЧЕНИЕ.</w:t>
      </w:r>
    </w:p>
    <w:p w:rsidR="00914CFC" w:rsidRDefault="00914CFC" w:rsidP="00914CFC">
      <w:pPr>
        <w:pStyle w:val="ab"/>
        <w:spacing w:line="360" w:lineRule="auto"/>
        <w:ind w:firstLine="708"/>
        <w:jc w:val="both"/>
        <w:rPr>
          <w:rFonts w:ascii="Times New Roman" w:eastAsia="Times New Roman" w:hAnsi="Times New Roman" w:cs="Times New Roman"/>
          <w:sz w:val="24"/>
          <w:szCs w:val="24"/>
          <w:lang w:eastAsia="ru-RU"/>
        </w:rPr>
      </w:pPr>
      <w:r w:rsidRPr="00E62742">
        <w:rPr>
          <w:rFonts w:ascii="Times New Roman" w:eastAsia="Times New Roman" w:hAnsi="Times New Roman" w:cs="Times New Roman"/>
          <w:sz w:val="24"/>
          <w:szCs w:val="24"/>
          <w:lang w:eastAsia="ru-RU"/>
        </w:rPr>
        <w:t>Таким образом, при современном развитии науки и техники, при</w:t>
      </w:r>
      <w:r>
        <w:rPr>
          <w:rFonts w:ascii="Times New Roman" w:eastAsia="Times New Roman" w:hAnsi="Times New Roman" w:cs="Times New Roman"/>
          <w:sz w:val="24"/>
          <w:szCs w:val="24"/>
          <w:lang w:eastAsia="ru-RU"/>
        </w:rPr>
        <w:t xml:space="preserve"> увеличивающемся </w:t>
      </w:r>
      <w:r w:rsidRPr="00E62742">
        <w:rPr>
          <w:rFonts w:ascii="Times New Roman" w:eastAsia="Times New Roman" w:hAnsi="Times New Roman" w:cs="Times New Roman"/>
          <w:sz w:val="24"/>
          <w:szCs w:val="24"/>
          <w:lang w:eastAsia="ru-RU"/>
        </w:rPr>
        <w:t>объеме информации, которую необходим</w:t>
      </w:r>
      <w:r>
        <w:rPr>
          <w:rFonts w:ascii="Times New Roman" w:eastAsia="Times New Roman" w:hAnsi="Times New Roman" w:cs="Times New Roman"/>
          <w:sz w:val="24"/>
          <w:szCs w:val="24"/>
          <w:lang w:eastAsia="ru-RU"/>
        </w:rPr>
        <w:t xml:space="preserve">о довести до сведения обучающихся, необходимо использовать их </w:t>
      </w:r>
      <w:r w:rsidRPr="00E62742">
        <w:rPr>
          <w:rFonts w:ascii="Times New Roman" w:eastAsia="Times New Roman" w:hAnsi="Times New Roman" w:cs="Times New Roman"/>
          <w:sz w:val="24"/>
          <w:szCs w:val="24"/>
          <w:lang w:eastAsia="ru-RU"/>
        </w:rPr>
        <w:t>совершенствование. Одним из путей такого совершен</w:t>
      </w:r>
      <w:r>
        <w:rPr>
          <w:rFonts w:ascii="Times New Roman" w:eastAsia="Times New Roman" w:hAnsi="Times New Roman" w:cs="Times New Roman"/>
          <w:sz w:val="24"/>
          <w:szCs w:val="24"/>
          <w:lang w:eastAsia="ru-RU"/>
        </w:rPr>
        <w:t xml:space="preserve">ствования является </w:t>
      </w:r>
      <w:r w:rsidRPr="00E62742">
        <w:rPr>
          <w:rFonts w:ascii="Times New Roman" w:eastAsia="Times New Roman" w:hAnsi="Times New Roman" w:cs="Times New Roman"/>
          <w:sz w:val="24"/>
          <w:szCs w:val="24"/>
          <w:lang w:eastAsia="ru-RU"/>
        </w:rPr>
        <w:t xml:space="preserve">применение </w:t>
      </w:r>
      <w:r>
        <w:rPr>
          <w:rFonts w:ascii="Times New Roman" w:eastAsia="Times New Roman" w:hAnsi="Times New Roman" w:cs="Times New Roman"/>
          <w:sz w:val="24"/>
          <w:szCs w:val="24"/>
          <w:lang w:eastAsia="ru-RU"/>
        </w:rPr>
        <w:t>метода</w:t>
      </w:r>
      <w:r w:rsidRPr="00E62742">
        <w:rPr>
          <w:rFonts w:ascii="Times New Roman" w:eastAsia="Times New Roman" w:hAnsi="Times New Roman" w:cs="Times New Roman"/>
          <w:sz w:val="24"/>
          <w:szCs w:val="24"/>
          <w:lang w:eastAsia="ru-RU"/>
        </w:rPr>
        <w:t xml:space="preserve"> моделирования.</w:t>
      </w:r>
    </w:p>
    <w:p w:rsidR="00914CFC" w:rsidRDefault="00914CFC" w:rsidP="00914CFC">
      <w:pPr>
        <w:pStyle w:val="ab"/>
        <w:spacing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м</w:t>
      </w:r>
      <w:r w:rsidRPr="00E62742">
        <w:rPr>
          <w:rFonts w:ascii="Times New Roman" w:eastAsia="Times New Roman" w:hAnsi="Times New Roman" w:cs="Times New Roman"/>
          <w:sz w:val="24"/>
          <w:szCs w:val="24"/>
          <w:lang w:eastAsia="ru-RU"/>
        </w:rPr>
        <w:t xml:space="preserve">оделирование - это последовательность мыслительных операций, это логическое построение, которое раскрывает содержание и структуру мыслительной деятельности </w:t>
      </w:r>
      <w:r>
        <w:rPr>
          <w:rFonts w:ascii="Times New Roman" w:eastAsia="Times New Roman" w:hAnsi="Times New Roman" w:cs="Times New Roman"/>
          <w:sz w:val="24"/>
          <w:szCs w:val="24"/>
          <w:lang w:eastAsia="ru-RU"/>
        </w:rPr>
        <w:t>обучающегося</w:t>
      </w:r>
      <w:r w:rsidRPr="00E62742">
        <w:rPr>
          <w:rFonts w:ascii="Times New Roman" w:eastAsia="Times New Roman" w:hAnsi="Times New Roman" w:cs="Times New Roman"/>
          <w:sz w:val="24"/>
          <w:szCs w:val="24"/>
          <w:lang w:eastAsia="ru-RU"/>
        </w:rPr>
        <w:t xml:space="preserve"> при решении задач и служит практическим руководством для выработки навыков или формирования понятий.</w:t>
      </w:r>
    </w:p>
    <w:p w:rsidR="005849FA" w:rsidRDefault="00914CFC" w:rsidP="00914CFC">
      <w:pPr>
        <w:pStyle w:val="ab"/>
        <w:spacing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62742">
        <w:rPr>
          <w:rFonts w:ascii="Times New Roman" w:eastAsia="Times New Roman" w:hAnsi="Times New Roman" w:cs="Times New Roman"/>
          <w:sz w:val="24"/>
          <w:szCs w:val="24"/>
          <w:lang w:eastAsia="ru-RU"/>
        </w:rPr>
        <w:t>оделирование является весьма эффективным средством наглядности. Создание наглядных обобщенных образов наиболее существенных свойств изучаемых объектов возможно лишь с помощью моделей этих объектов. Моделирование даёт возможность создать наглядные образы идеальных объектов, понятий, а также образы деятельности и действий по изучению этих объектов.</w:t>
      </w:r>
      <w:r>
        <w:rPr>
          <w:rFonts w:ascii="Times New Roman" w:eastAsia="Times New Roman" w:hAnsi="Times New Roman" w:cs="Times New Roman"/>
          <w:sz w:val="24"/>
          <w:szCs w:val="24"/>
          <w:lang w:eastAsia="ru-RU"/>
        </w:rPr>
        <w:t xml:space="preserve"> </w:t>
      </w:r>
      <w:r w:rsidRPr="00E62742">
        <w:rPr>
          <w:rFonts w:ascii="Times New Roman" w:eastAsia="Times New Roman" w:hAnsi="Times New Roman" w:cs="Times New Roman"/>
          <w:sz w:val="24"/>
          <w:szCs w:val="24"/>
          <w:lang w:eastAsia="ru-RU"/>
        </w:rPr>
        <w:t>Учитель, используя метод моделирования, на уроке может объяснить новый материал, отработать умения и навыки, проверить знания по отдельным частям урока, теме, подготовить к экзамену, отслеживать результаты, обучать самостоятельной работе с учебным материалом, выявлять слабые места в понимании материала и стимулировать к более глубокому его изучению.</w:t>
      </w:r>
    </w:p>
    <w:p w:rsidR="009E738C" w:rsidRPr="009E738C" w:rsidRDefault="009E738C" w:rsidP="009E738C">
      <w:pPr>
        <w:pStyle w:val="ab"/>
        <w:spacing w:line="360" w:lineRule="auto"/>
        <w:ind w:firstLine="708"/>
        <w:jc w:val="both"/>
        <w:rPr>
          <w:rFonts w:ascii="Times New Roman" w:hAnsi="Times New Roman" w:cs="Times New Roman"/>
          <w:sz w:val="24"/>
          <w:szCs w:val="24"/>
          <w:lang w:eastAsia="ru-RU"/>
        </w:rPr>
      </w:pPr>
      <w:r w:rsidRPr="009E738C">
        <w:rPr>
          <w:rFonts w:ascii="Times New Roman" w:hAnsi="Times New Roman" w:cs="Times New Roman"/>
          <w:sz w:val="24"/>
          <w:szCs w:val="24"/>
          <w:lang w:eastAsia="ru-RU"/>
        </w:rPr>
        <w:t xml:space="preserve">Методика использования </w:t>
      </w:r>
      <w:r>
        <w:rPr>
          <w:rFonts w:ascii="Times New Roman" w:hAnsi="Times New Roman" w:cs="Times New Roman"/>
          <w:sz w:val="24"/>
          <w:szCs w:val="24"/>
          <w:lang w:eastAsia="ru-RU"/>
        </w:rPr>
        <w:t>метода</w:t>
      </w:r>
      <w:r w:rsidRPr="009E738C">
        <w:rPr>
          <w:rFonts w:ascii="Times New Roman" w:hAnsi="Times New Roman" w:cs="Times New Roman"/>
          <w:sz w:val="24"/>
          <w:szCs w:val="24"/>
          <w:lang w:eastAsia="ru-RU"/>
        </w:rPr>
        <w:t xml:space="preserve"> моделирования в общем виде такова:</w:t>
      </w:r>
    </w:p>
    <w:p w:rsidR="009E738C" w:rsidRPr="009E738C" w:rsidRDefault="009E738C" w:rsidP="009E738C">
      <w:pPr>
        <w:pStyle w:val="ab"/>
        <w:spacing w:line="360" w:lineRule="auto"/>
        <w:jc w:val="both"/>
        <w:rPr>
          <w:rFonts w:ascii="Times New Roman" w:hAnsi="Times New Roman" w:cs="Times New Roman"/>
          <w:sz w:val="24"/>
          <w:szCs w:val="24"/>
          <w:lang w:eastAsia="ru-RU"/>
        </w:rPr>
      </w:pPr>
      <w:r w:rsidRPr="009E738C">
        <w:rPr>
          <w:rFonts w:ascii="Times New Roman" w:hAnsi="Times New Roman" w:cs="Times New Roman"/>
          <w:sz w:val="24"/>
          <w:szCs w:val="24"/>
          <w:lang w:eastAsia="ru-RU"/>
        </w:rPr>
        <w:t>1.</w:t>
      </w:r>
      <w:r w:rsidR="00FC66F6">
        <w:rPr>
          <w:rFonts w:ascii="Times New Roman" w:hAnsi="Times New Roman" w:cs="Times New Roman"/>
          <w:sz w:val="24"/>
          <w:szCs w:val="24"/>
          <w:lang w:eastAsia="ru-RU"/>
        </w:rPr>
        <w:t xml:space="preserve"> </w:t>
      </w:r>
      <w:r w:rsidRPr="009E738C">
        <w:rPr>
          <w:rFonts w:ascii="Times New Roman" w:hAnsi="Times New Roman" w:cs="Times New Roman"/>
          <w:sz w:val="24"/>
          <w:szCs w:val="24"/>
          <w:lang w:eastAsia="ru-RU"/>
        </w:rPr>
        <w:t>Подготовительный этап.</w:t>
      </w:r>
    </w:p>
    <w:p w:rsidR="009E738C" w:rsidRPr="009E738C" w:rsidRDefault="009E738C" w:rsidP="00FC66F6">
      <w:pPr>
        <w:pStyle w:val="ab"/>
        <w:tabs>
          <w:tab w:val="left" w:pos="284"/>
        </w:tabs>
        <w:spacing w:line="360" w:lineRule="auto"/>
        <w:jc w:val="both"/>
        <w:rPr>
          <w:rFonts w:ascii="Times New Roman" w:hAnsi="Times New Roman" w:cs="Times New Roman"/>
          <w:sz w:val="24"/>
          <w:szCs w:val="24"/>
          <w:lang w:eastAsia="ru-RU"/>
        </w:rPr>
      </w:pPr>
      <w:r w:rsidRPr="009E738C">
        <w:rPr>
          <w:rFonts w:ascii="Times New Roman" w:hAnsi="Times New Roman" w:cs="Times New Roman"/>
          <w:sz w:val="24"/>
          <w:szCs w:val="24"/>
          <w:lang w:eastAsia="ru-RU"/>
        </w:rPr>
        <w:t>2.</w:t>
      </w:r>
      <w:r w:rsidR="00FC66F6">
        <w:rPr>
          <w:rFonts w:ascii="Times New Roman" w:hAnsi="Times New Roman" w:cs="Times New Roman"/>
          <w:sz w:val="24"/>
          <w:szCs w:val="24"/>
          <w:lang w:eastAsia="ru-RU"/>
        </w:rPr>
        <w:t xml:space="preserve"> </w:t>
      </w:r>
      <w:r w:rsidRPr="009E738C">
        <w:rPr>
          <w:rFonts w:ascii="Times New Roman" w:hAnsi="Times New Roman" w:cs="Times New Roman"/>
          <w:sz w:val="24"/>
          <w:szCs w:val="24"/>
          <w:lang w:eastAsia="ru-RU"/>
        </w:rPr>
        <w:t>Основной этап (объяснение правила, составление модели,</w:t>
      </w:r>
      <w:r>
        <w:rPr>
          <w:rFonts w:ascii="Times New Roman" w:hAnsi="Times New Roman" w:cs="Times New Roman"/>
          <w:sz w:val="24"/>
          <w:szCs w:val="24"/>
          <w:lang w:eastAsia="ru-RU"/>
        </w:rPr>
        <w:t xml:space="preserve"> </w:t>
      </w:r>
      <w:r w:rsidRPr="009E738C">
        <w:rPr>
          <w:rFonts w:ascii="Times New Roman" w:hAnsi="Times New Roman" w:cs="Times New Roman"/>
          <w:sz w:val="24"/>
          <w:szCs w:val="24"/>
          <w:lang w:eastAsia="ru-RU"/>
        </w:rPr>
        <w:t>упражнения в рассуждении по нему).</w:t>
      </w:r>
    </w:p>
    <w:p w:rsidR="009E738C" w:rsidRPr="009E738C" w:rsidRDefault="009E738C" w:rsidP="009E738C">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C66F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Этап повторения</w:t>
      </w:r>
      <w:r w:rsidRPr="009E738C">
        <w:rPr>
          <w:rFonts w:ascii="Times New Roman" w:hAnsi="Times New Roman" w:cs="Times New Roman"/>
          <w:sz w:val="24"/>
          <w:szCs w:val="24"/>
          <w:lang w:eastAsia="ru-RU"/>
        </w:rPr>
        <w:t>.</w:t>
      </w:r>
    </w:p>
    <w:p w:rsidR="009E738C" w:rsidRPr="009E738C" w:rsidRDefault="009E738C" w:rsidP="009E738C">
      <w:pPr>
        <w:pStyle w:val="ab"/>
        <w:spacing w:line="360" w:lineRule="auto"/>
        <w:ind w:firstLine="708"/>
        <w:jc w:val="both"/>
        <w:rPr>
          <w:rFonts w:ascii="Times New Roman" w:hAnsi="Times New Roman" w:cs="Times New Roman"/>
          <w:sz w:val="24"/>
          <w:szCs w:val="24"/>
          <w:lang w:eastAsia="ru-RU"/>
        </w:rPr>
      </w:pPr>
      <w:r w:rsidRPr="009E738C">
        <w:rPr>
          <w:rFonts w:ascii="Times New Roman" w:hAnsi="Times New Roman" w:cs="Times New Roman"/>
          <w:sz w:val="24"/>
          <w:szCs w:val="24"/>
          <w:lang w:eastAsia="ru-RU"/>
        </w:rPr>
        <w:t xml:space="preserve">При обучении </w:t>
      </w:r>
      <w:r>
        <w:rPr>
          <w:rFonts w:ascii="Times New Roman" w:hAnsi="Times New Roman" w:cs="Times New Roman"/>
          <w:sz w:val="24"/>
          <w:szCs w:val="24"/>
          <w:lang w:eastAsia="ru-RU"/>
        </w:rPr>
        <w:t>русскому языку</w:t>
      </w:r>
      <w:r w:rsidRPr="009E738C">
        <w:rPr>
          <w:rFonts w:ascii="Times New Roman" w:hAnsi="Times New Roman" w:cs="Times New Roman"/>
          <w:sz w:val="24"/>
          <w:szCs w:val="24"/>
          <w:lang w:eastAsia="ru-RU"/>
        </w:rPr>
        <w:t xml:space="preserve"> с использованием </w:t>
      </w:r>
      <w:r>
        <w:rPr>
          <w:rFonts w:ascii="Times New Roman" w:hAnsi="Times New Roman" w:cs="Times New Roman"/>
          <w:sz w:val="24"/>
          <w:szCs w:val="24"/>
          <w:lang w:eastAsia="ru-RU"/>
        </w:rPr>
        <w:t xml:space="preserve">метода </w:t>
      </w:r>
      <w:r w:rsidRPr="009E738C">
        <w:rPr>
          <w:rFonts w:ascii="Times New Roman" w:hAnsi="Times New Roman" w:cs="Times New Roman"/>
          <w:sz w:val="24"/>
          <w:szCs w:val="24"/>
          <w:lang w:eastAsia="ru-RU"/>
        </w:rPr>
        <w:t>моделирования возникают противоречия:</w:t>
      </w:r>
    </w:p>
    <w:p w:rsidR="009E738C" w:rsidRPr="009E738C" w:rsidRDefault="009E738C" w:rsidP="009E738C">
      <w:pPr>
        <w:pStyle w:val="ab"/>
        <w:spacing w:line="360" w:lineRule="auto"/>
        <w:jc w:val="both"/>
        <w:rPr>
          <w:rFonts w:ascii="Times New Roman" w:hAnsi="Times New Roman" w:cs="Times New Roman"/>
          <w:sz w:val="24"/>
          <w:szCs w:val="24"/>
          <w:lang w:eastAsia="ru-RU"/>
        </w:rPr>
      </w:pPr>
      <w:r w:rsidRPr="009E738C">
        <w:rPr>
          <w:rFonts w:ascii="Times New Roman" w:hAnsi="Times New Roman" w:cs="Times New Roman"/>
          <w:sz w:val="24"/>
          <w:szCs w:val="24"/>
          <w:lang w:eastAsia="ru-RU"/>
        </w:rPr>
        <w:t>- моделирование как метод обучения стремится к обобщениям, поэтому приходиться отступать от той последовательности изучения материала, которая диктуется в учебнике;</w:t>
      </w:r>
    </w:p>
    <w:p w:rsidR="009E738C" w:rsidRPr="009E738C" w:rsidRDefault="009E738C" w:rsidP="009E738C">
      <w:pPr>
        <w:pStyle w:val="ab"/>
        <w:spacing w:line="360" w:lineRule="auto"/>
        <w:jc w:val="both"/>
        <w:rPr>
          <w:rFonts w:ascii="Times New Roman" w:hAnsi="Times New Roman" w:cs="Times New Roman"/>
          <w:sz w:val="24"/>
          <w:szCs w:val="24"/>
          <w:lang w:eastAsia="ru-RU"/>
        </w:rPr>
      </w:pPr>
      <w:r w:rsidRPr="009E738C">
        <w:rPr>
          <w:rFonts w:ascii="Times New Roman" w:hAnsi="Times New Roman" w:cs="Times New Roman"/>
          <w:sz w:val="24"/>
          <w:szCs w:val="24"/>
          <w:lang w:eastAsia="ru-RU"/>
        </w:rPr>
        <w:lastRenderedPageBreak/>
        <w:t>- модели применимы лишь к орфограммам, употребление которых регулируется четко сформулированными правилами;</w:t>
      </w:r>
    </w:p>
    <w:p w:rsidR="009E738C" w:rsidRPr="009E738C" w:rsidRDefault="009E738C" w:rsidP="009E738C">
      <w:pPr>
        <w:pStyle w:val="ab"/>
        <w:spacing w:line="360" w:lineRule="auto"/>
        <w:jc w:val="both"/>
        <w:rPr>
          <w:rFonts w:ascii="Times New Roman" w:hAnsi="Times New Roman" w:cs="Times New Roman"/>
          <w:sz w:val="24"/>
          <w:szCs w:val="24"/>
          <w:lang w:eastAsia="ru-RU"/>
        </w:rPr>
      </w:pPr>
      <w:r w:rsidRPr="009E738C">
        <w:rPr>
          <w:rFonts w:ascii="Times New Roman" w:hAnsi="Times New Roman" w:cs="Times New Roman"/>
          <w:sz w:val="24"/>
          <w:szCs w:val="24"/>
          <w:lang w:eastAsia="ru-RU"/>
        </w:rPr>
        <w:t>- упражнения носят механический характер, поэтому наряду с ними должна проводиться работа по формированию творческих способностей учащихся.</w:t>
      </w:r>
    </w:p>
    <w:p w:rsidR="00914CFC" w:rsidRPr="009E738C" w:rsidRDefault="009E738C" w:rsidP="00914CFC">
      <w:pPr>
        <w:pStyle w:val="ab"/>
        <w:spacing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Обучающиеся лучше будут </w:t>
      </w:r>
      <w:r w:rsidRPr="009E738C">
        <w:rPr>
          <w:rFonts w:ascii="Times New Roman" w:hAnsi="Times New Roman" w:cs="Times New Roman"/>
          <w:sz w:val="24"/>
          <w:szCs w:val="24"/>
          <w:lang w:eastAsia="ru-RU"/>
        </w:rPr>
        <w:t>понима</w:t>
      </w:r>
      <w:r>
        <w:rPr>
          <w:rFonts w:ascii="Times New Roman" w:hAnsi="Times New Roman" w:cs="Times New Roman"/>
          <w:sz w:val="24"/>
          <w:szCs w:val="24"/>
          <w:lang w:eastAsia="ru-RU"/>
        </w:rPr>
        <w:t>ть</w:t>
      </w:r>
      <w:r w:rsidRPr="009E738C">
        <w:rPr>
          <w:rFonts w:ascii="Times New Roman" w:hAnsi="Times New Roman" w:cs="Times New Roman"/>
          <w:sz w:val="24"/>
          <w:szCs w:val="24"/>
          <w:lang w:eastAsia="ru-RU"/>
        </w:rPr>
        <w:t xml:space="preserve"> логическую модель</w:t>
      </w:r>
      <w:r>
        <w:rPr>
          <w:rFonts w:ascii="Times New Roman" w:hAnsi="Times New Roman" w:cs="Times New Roman"/>
          <w:sz w:val="24"/>
          <w:szCs w:val="24"/>
          <w:lang w:eastAsia="ru-RU"/>
        </w:rPr>
        <w:t>, если</w:t>
      </w:r>
      <w:r w:rsidRPr="009E738C">
        <w:rPr>
          <w:rFonts w:ascii="Times New Roman" w:hAnsi="Times New Roman" w:cs="Times New Roman"/>
          <w:sz w:val="24"/>
          <w:szCs w:val="24"/>
          <w:lang w:eastAsia="ru-RU"/>
        </w:rPr>
        <w:t xml:space="preserve"> они </w:t>
      </w:r>
      <w:r>
        <w:rPr>
          <w:rFonts w:ascii="Times New Roman" w:hAnsi="Times New Roman" w:cs="Times New Roman"/>
          <w:sz w:val="24"/>
          <w:szCs w:val="24"/>
          <w:lang w:eastAsia="ru-RU"/>
        </w:rPr>
        <w:t>составят её сначала с  помощью учителя</w:t>
      </w:r>
      <w:r w:rsidRPr="009E738C">
        <w:rPr>
          <w:rFonts w:ascii="Times New Roman" w:hAnsi="Times New Roman" w:cs="Times New Roman"/>
          <w:sz w:val="24"/>
          <w:szCs w:val="24"/>
          <w:lang w:eastAsia="ru-RU"/>
        </w:rPr>
        <w:t xml:space="preserve">, а </w:t>
      </w:r>
      <w:r>
        <w:rPr>
          <w:rFonts w:ascii="Times New Roman" w:hAnsi="Times New Roman" w:cs="Times New Roman"/>
          <w:sz w:val="24"/>
          <w:szCs w:val="24"/>
          <w:lang w:eastAsia="ru-RU"/>
        </w:rPr>
        <w:t xml:space="preserve">затем </w:t>
      </w:r>
      <w:r w:rsidRPr="009E738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научатся</w:t>
      </w:r>
      <w:r w:rsidRPr="009E738C">
        <w:rPr>
          <w:rFonts w:ascii="Times New Roman" w:hAnsi="Times New Roman" w:cs="Times New Roman"/>
          <w:sz w:val="24"/>
          <w:szCs w:val="24"/>
          <w:lang w:eastAsia="ru-RU"/>
        </w:rPr>
        <w:t xml:space="preserve"> составлять </w:t>
      </w:r>
      <w:r>
        <w:rPr>
          <w:rFonts w:ascii="Times New Roman" w:hAnsi="Times New Roman" w:cs="Times New Roman"/>
          <w:sz w:val="24"/>
          <w:szCs w:val="24"/>
          <w:lang w:eastAsia="ru-RU"/>
        </w:rPr>
        <w:t>её</w:t>
      </w:r>
      <w:r w:rsidRPr="009E738C">
        <w:rPr>
          <w:rFonts w:ascii="Times New Roman" w:hAnsi="Times New Roman" w:cs="Times New Roman"/>
          <w:sz w:val="24"/>
          <w:szCs w:val="24"/>
          <w:lang w:eastAsia="ru-RU"/>
        </w:rPr>
        <w:t xml:space="preserve"> сами. Это приведет к правильному решению, глубокому пониманию и усвоению </w:t>
      </w:r>
      <w:r>
        <w:rPr>
          <w:rFonts w:ascii="Times New Roman" w:hAnsi="Times New Roman" w:cs="Times New Roman"/>
          <w:sz w:val="24"/>
          <w:szCs w:val="24"/>
          <w:lang w:eastAsia="ru-RU"/>
        </w:rPr>
        <w:t>материала</w:t>
      </w:r>
      <w:r w:rsidRPr="009E738C">
        <w:rPr>
          <w:rFonts w:ascii="Times New Roman" w:hAnsi="Times New Roman" w:cs="Times New Roman"/>
          <w:sz w:val="24"/>
          <w:szCs w:val="24"/>
          <w:lang w:eastAsia="ru-RU"/>
        </w:rPr>
        <w:t>.</w:t>
      </w:r>
    </w:p>
    <w:p w:rsidR="005849FA" w:rsidRDefault="008D4C70" w:rsidP="00E62742">
      <w:pPr>
        <w:pStyle w:val="ab"/>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72CEB">
        <w:rPr>
          <w:rFonts w:ascii="Times New Roman" w:eastAsia="Times New Roman" w:hAnsi="Times New Roman" w:cs="Times New Roman"/>
          <w:sz w:val="24"/>
          <w:szCs w:val="24"/>
          <w:lang w:eastAsia="ru-RU"/>
        </w:rPr>
        <w:t>Проанализировав</w:t>
      </w:r>
      <w:r w:rsidR="005849FA" w:rsidRPr="00E62742">
        <w:rPr>
          <w:rFonts w:ascii="Times New Roman" w:eastAsia="Times New Roman" w:hAnsi="Times New Roman" w:cs="Times New Roman"/>
          <w:sz w:val="24"/>
          <w:szCs w:val="24"/>
          <w:lang w:eastAsia="ru-RU"/>
        </w:rPr>
        <w:t xml:space="preserve"> психолого-педагогическ</w:t>
      </w:r>
      <w:r w:rsidR="00772CEB">
        <w:rPr>
          <w:rFonts w:ascii="Times New Roman" w:eastAsia="Times New Roman" w:hAnsi="Times New Roman" w:cs="Times New Roman"/>
          <w:sz w:val="24"/>
          <w:szCs w:val="24"/>
          <w:lang w:eastAsia="ru-RU"/>
        </w:rPr>
        <w:t>ую</w:t>
      </w:r>
      <w:r w:rsidR="005849FA" w:rsidRPr="00E62742">
        <w:rPr>
          <w:rFonts w:ascii="Times New Roman" w:eastAsia="Times New Roman" w:hAnsi="Times New Roman" w:cs="Times New Roman"/>
          <w:sz w:val="24"/>
          <w:szCs w:val="24"/>
          <w:lang w:eastAsia="ru-RU"/>
        </w:rPr>
        <w:t xml:space="preserve"> литератур</w:t>
      </w:r>
      <w:r w:rsidR="00772CEB">
        <w:rPr>
          <w:rFonts w:ascii="Times New Roman" w:eastAsia="Times New Roman" w:hAnsi="Times New Roman" w:cs="Times New Roman"/>
          <w:sz w:val="24"/>
          <w:szCs w:val="24"/>
          <w:lang w:eastAsia="ru-RU"/>
        </w:rPr>
        <w:t>у</w:t>
      </w:r>
      <w:r w:rsidR="005849FA" w:rsidRPr="00E62742">
        <w:rPr>
          <w:rFonts w:ascii="Times New Roman" w:eastAsia="Times New Roman" w:hAnsi="Times New Roman" w:cs="Times New Roman"/>
          <w:sz w:val="24"/>
          <w:szCs w:val="24"/>
          <w:lang w:eastAsia="ru-RU"/>
        </w:rPr>
        <w:t xml:space="preserve"> по проблем</w:t>
      </w:r>
      <w:r w:rsidR="00772CEB">
        <w:rPr>
          <w:rFonts w:ascii="Times New Roman" w:eastAsia="Times New Roman" w:hAnsi="Times New Roman" w:cs="Times New Roman"/>
          <w:sz w:val="24"/>
          <w:szCs w:val="24"/>
          <w:lang w:eastAsia="ru-RU"/>
        </w:rPr>
        <w:t xml:space="preserve">е </w:t>
      </w:r>
      <w:r w:rsidR="005849FA" w:rsidRPr="00E62742">
        <w:rPr>
          <w:rFonts w:ascii="Times New Roman" w:eastAsia="Times New Roman" w:hAnsi="Times New Roman" w:cs="Times New Roman"/>
          <w:sz w:val="24"/>
          <w:szCs w:val="24"/>
          <w:lang w:eastAsia="ru-RU"/>
        </w:rPr>
        <w:t xml:space="preserve">исследования и также выявив теоретические основы и принципы </w:t>
      </w:r>
      <w:r>
        <w:rPr>
          <w:rFonts w:ascii="Times New Roman" w:eastAsia="Times New Roman" w:hAnsi="Times New Roman" w:cs="Times New Roman"/>
          <w:sz w:val="24"/>
          <w:szCs w:val="24"/>
          <w:lang w:eastAsia="ru-RU"/>
        </w:rPr>
        <w:t>метода моделирова</w:t>
      </w:r>
      <w:r w:rsidR="00772CEB">
        <w:rPr>
          <w:rFonts w:ascii="Times New Roman" w:eastAsia="Times New Roman" w:hAnsi="Times New Roman" w:cs="Times New Roman"/>
          <w:sz w:val="24"/>
          <w:szCs w:val="24"/>
          <w:lang w:eastAsia="ru-RU"/>
        </w:rPr>
        <w:t>ния,</w:t>
      </w:r>
      <w:r>
        <w:rPr>
          <w:rFonts w:ascii="Times New Roman" w:eastAsia="Times New Roman" w:hAnsi="Times New Roman" w:cs="Times New Roman"/>
          <w:sz w:val="24"/>
          <w:szCs w:val="24"/>
          <w:lang w:eastAsia="ru-RU"/>
        </w:rPr>
        <w:t xml:space="preserve"> </w:t>
      </w:r>
      <w:r w:rsidR="005849FA" w:rsidRPr="00E62742">
        <w:rPr>
          <w:rFonts w:ascii="Times New Roman" w:eastAsia="Times New Roman" w:hAnsi="Times New Roman" w:cs="Times New Roman"/>
          <w:sz w:val="24"/>
          <w:szCs w:val="24"/>
          <w:lang w:eastAsia="ru-RU"/>
        </w:rPr>
        <w:t xml:space="preserve">мы доказали, что процесс обучения </w:t>
      </w:r>
      <w:r w:rsidR="00772CEB">
        <w:rPr>
          <w:rFonts w:ascii="Times New Roman" w:eastAsia="Times New Roman" w:hAnsi="Times New Roman" w:cs="Times New Roman"/>
          <w:sz w:val="24"/>
          <w:szCs w:val="24"/>
          <w:lang w:eastAsia="ru-RU"/>
        </w:rPr>
        <w:t>русскому языку</w:t>
      </w:r>
      <w:r w:rsidR="005849FA" w:rsidRPr="00E62742">
        <w:rPr>
          <w:rFonts w:ascii="Times New Roman" w:eastAsia="Times New Roman" w:hAnsi="Times New Roman" w:cs="Times New Roman"/>
          <w:sz w:val="24"/>
          <w:szCs w:val="24"/>
          <w:lang w:eastAsia="ru-RU"/>
        </w:rPr>
        <w:t xml:space="preserve"> может проходить более интенсивно и быть более результативным, если работа с </w:t>
      </w:r>
      <w:r w:rsidR="00772CEB">
        <w:rPr>
          <w:rFonts w:ascii="Times New Roman" w:eastAsia="Times New Roman" w:hAnsi="Times New Roman" w:cs="Times New Roman"/>
          <w:sz w:val="24"/>
          <w:szCs w:val="24"/>
          <w:lang w:eastAsia="ru-RU"/>
        </w:rPr>
        <w:t xml:space="preserve">применением </w:t>
      </w:r>
      <w:r>
        <w:rPr>
          <w:rFonts w:ascii="Times New Roman" w:eastAsia="Times New Roman" w:hAnsi="Times New Roman" w:cs="Times New Roman"/>
          <w:sz w:val="24"/>
          <w:szCs w:val="24"/>
          <w:lang w:eastAsia="ru-RU"/>
        </w:rPr>
        <w:t>этого метода</w:t>
      </w:r>
      <w:r w:rsidR="005849FA" w:rsidRPr="00E62742">
        <w:rPr>
          <w:rFonts w:ascii="Times New Roman" w:eastAsia="Times New Roman" w:hAnsi="Times New Roman" w:cs="Times New Roman"/>
          <w:sz w:val="24"/>
          <w:szCs w:val="24"/>
          <w:lang w:eastAsia="ru-RU"/>
        </w:rPr>
        <w:t xml:space="preserve"> будет проводиться учителем систематически.</w:t>
      </w:r>
      <w:bookmarkStart w:id="0" w:name="_GoBack"/>
      <w:bookmarkEnd w:id="0"/>
    </w:p>
    <w:sectPr w:rsidR="005849FA" w:rsidSect="00E92952">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EF" w:rsidRDefault="00410CEF" w:rsidP="007F12C1">
      <w:pPr>
        <w:spacing w:after="0" w:line="240" w:lineRule="auto"/>
      </w:pPr>
      <w:r>
        <w:separator/>
      </w:r>
    </w:p>
  </w:endnote>
  <w:endnote w:type="continuationSeparator" w:id="0">
    <w:p w:rsidR="00410CEF" w:rsidRDefault="00410CEF" w:rsidP="007F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125"/>
      <w:docPartObj>
        <w:docPartGallery w:val="Page Numbers (Bottom of Page)"/>
        <w:docPartUnique/>
      </w:docPartObj>
    </w:sdtPr>
    <w:sdtEndPr/>
    <w:sdtContent>
      <w:p w:rsidR="003925C0" w:rsidRDefault="001008DF">
        <w:pPr>
          <w:pStyle w:val="a7"/>
          <w:jc w:val="center"/>
        </w:pPr>
        <w:r>
          <w:rPr>
            <w:noProof/>
          </w:rPr>
          <w:fldChar w:fldCharType="begin"/>
        </w:r>
        <w:r>
          <w:rPr>
            <w:noProof/>
          </w:rPr>
          <w:instrText xml:space="preserve"> PAGE   \* MERGEFORMAT </w:instrText>
        </w:r>
        <w:r>
          <w:rPr>
            <w:noProof/>
          </w:rPr>
          <w:fldChar w:fldCharType="separate"/>
        </w:r>
        <w:r w:rsidR="002E7599">
          <w:rPr>
            <w:noProof/>
          </w:rPr>
          <w:t>16</w:t>
        </w:r>
        <w:r>
          <w:rPr>
            <w:noProof/>
          </w:rPr>
          <w:fldChar w:fldCharType="end"/>
        </w:r>
      </w:p>
    </w:sdtContent>
  </w:sdt>
  <w:p w:rsidR="003925C0" w:rsidRDefault="003925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EF" w:rsidRDefault="00410CEF" w:rsidP="007F12C1">
      <w:pPr>
        <w:spacing w:after="0" w:line="240" w:lineRule="auto"/>
      </w:pPr>
      <w:r>
        <w:separator/>
      </w:r>
    </w:p>
  </w:footnote>
  <w:footnote w:type="continuationSeparator" w:id="0">
    <w:p w:rsidR="00410CEF" w:rsidRDefault="00410CEF" w:rsidP="007F1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EF6"/>
    <w:multiLevelType w:val="multilevel"/>
    <w:tmpl w:val="D6D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93BE5"/>
    <w:multiLevelType w:val="multilevel"/>
    <w:tmpl w:val="E3B0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904BD"/>
    <w:multiLevelType w:val="multilevel"/>
    <w:tmpl w:val="E188B8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E73ED"/>
    <w:multiLevelType w:val="multilevel"/>
    <w:tmpl w:val="594C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E009D"/>
    <w:multiLevelType w:val="hybridMultilevel"/>
    <w:tmpl w:val="A73E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E19FF"/>
    <w:multiLevelType w:val="multilevel"/>
    <w:tmpl w:val="EAEC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331EF"/>
    <w:multiLevelType w:val="multilevel"/>
    <w:tmpl w:val="26A0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B4E1B"/>
    <w:multiLevelType w:val="multilevel"/>
    <w:tmpl w:val="51C4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E967FF"/>
    <w:multiLevelType w:val="multilevel"/>
    <w:tmpl w:val="ED8A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F230E9"/>
    <w:multiLevelType w:val="multilevel"/>
    <w:tmpl w:val="4C78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35458"/>
    <w:multiLevelType w:val="multilevel"/>
    <w:tmpl w:val="E4B4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C3BDC"/>
    <w:multiLevelType w:val="multilevel"/>
    <w:tmpl w:val="7770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E54E45"/>
    <w:multiLevelType w:val="multilevel"/>
    <w:tmpl w:val="C75C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4E4D0F"/>
    <w:multiLevelType w:val="multilevel"/>
    <w:tmpl w:val="FB52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21145B"/>
    <w:multiLevelType w:val="multilevel"/>
    <w:tmpl w:val="5270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B7302F"/>
    <w:multiLevelType w:val="multilevel"/>
    <w:tmpl w:val="5C00F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0046DD"/>
    <w:multiLevelType w:val="multilevel"/>
    <w:tmpl w:val="B91618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96624D"/>
    <w:multiLevelType w:val="multilevel"/>
    <w:tmpl w:val="FA3C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543766"/>
    <w:multiLevelType w:val="multilevel"/>
    <w:tmpl w:val="FC28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DA757C"/>
    <w:multiLevelType w:val="multilevel"/>
    <w:tmpl w:val="D43E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A84B31"/>
    <w:multiLevelType w:val="multilevel"/>
    <w:tmpl w:val="93DC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8"/>
  </w:num>
  <w:num w:numId="4">
    <w:abstractNumId w:val="16"/>
  </w:num>
  <w:num w:numId="5">
    <w:abstractNumId w:val="2"/>
  </w:num>
  <w:num w:numId="6">
    <w:abstractNumId w:val="1"/>
  </w:num>
  <w:num w:numId="7">
    <w:abstractNumId w:val="15"/>
  </w:num>
  <w:num w:numId="8">
    <w:abstractNumId w:val="12"/>
  </w:num>
  <w:num w:numId="9">
    <w:abstractNumId w:val="3"/>
  </w:num>
  <w:num w:numId="10">
    <w:abstractNumId w:val="17"/>
  </w:num>
  <w:num w:numId="11">
    <w:abstractNumId w:val="19"/>
  </w:num>
  <w:num w:numId="12">
    <w:abstractNumId w:val="7"/>
  </w:num>
  <w:num w:numId="13">
    <w:abstractNumId w:val="20"/>
  </w:num>
  <w:num w:numId="14">
    <w:abstractNumId w:val="0"/>
  </w:num>
  <w:num w:numId="15">
    <w:abstractNumId w:val="14"/>
  </w:num>
  <w:num w:numId="16">
    <w:abstractNumId w:val="9"/>
  </w:num>
  <w:num w:numId="17">
    <w:abstractNumId w:val="5"/>
  </w:num>
  <w:num w:numId="18">
    <w:abstractNumId w:val="13"/>
  </w:num>
  <w:num w:numId="19">
    <w:abstractNumId w:val="1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6FC7"/>
    <w:rsid w:val="00047775"/>
    <w:rsid w:val="000B1799"/>
    <w:rsid w:val="000D257B"/>
    <w:rsid w:val="000F1C5D"/>
    <w:rsid w:val="001008DF"/>
    <w:rsid w:val="0011576C"/>
    <w:rsid w:val="001569DB"/>
    <w:rsid w:val="001A4379"/>
    <w:rsid w:val="001A6D29"/>
    <w:rsid w:val="001B7CC0"/>
    <w:rsid w:val="001C39D4"/>
    <w:rsid w:val="002145A7"/>
    <w:rsid w:val="00217DCF"/>
    <w:rsid w:val="00233E6C"/>
    <w:rsid w:val="00295153"/>
    <w:rsid w:val="002C3DAA"/>
    <w:rsid w:val="002C72A4"/>
    <w:rsid w:val="002E7599"/>
    <w:rsid w:val="002F7B8F"/>
    <w:rsid w:val="003045FC"/>
    <w:rsid w:val="00331E23"/>
    <w:rsid w:val="003662BC"/>
    <w:rsid w:val="00366FC7"/>
    <w:rsid w:val="003925C0"/>
    <w:rsid w:val="003D48B1"/>
    <w:rsid w:val="00410CEF"/>
    <w:rsid w:val="00427536"/>
    <w:rsid w:val="004622CD"/>
    <w:rsid w:val="0048008A"/>
    <w:rsid w:val="004E1835"/>
    <w:rsid w:val="004E3E06"/>
    <w:rsid w:val="0050492F"/>
    <w:rsid w:val="00514B9A"/>
    <w:rsid w:val="005849FA"/>
    <w:rsid w:val="00613E8F"/>
    <w:rsid w:val="00620A4D"/>
    <w:rsid w:val="006379F4"/>
    <w:rsid w:val="00637DD6"/>
    <w:rsid w:val="00640140"/>
    <w:rsid w:val="006626D0"/>
    <w:rsid w:val="006A5AE3"/>
    <w:rsid w:val="006B7AE1"/>
    <w:rsid w:val="006C25B2"/>
    <w:rsid w:val="007033B4"/>
    <w:rsid w:val="00772CEB"/>
    <w:rsid w:val="007C3922"/>
    <w:rsid w:val="007C64B1"/>
    <w:rsid w:val="007F12C1"/>
    <w:rsid w:val="00861E40"/>
    <w:rsid w:val="008B3F43"/>
    <w:rsid w:val="008C2C5F"/>
    <w:rsid w:val="008C5A7D"/>
    <w:rsid w:val="008D4C70"/>
    <w:rsid w:val="00914CFC"/>
    <w:rsid w:val="0097040A"/>
    <w:rsid w:val="00971AE6"/>
    <w:rsid w:val="00991B31"/>
    <w:rsid w:val="0099454B"/>
    <w:rsid w:val="009A7654"/>
    <w:rsid w:val="009E738C"/>
    <w:rsid w:val="00A37198"/>
    <w:rsid w:val="00A46A55"/>
    <w:rsid w:val="00AF77E9"/>
    <w:rsid w:val="00B33CD4"/>
    <w:rsid w:val="00B612DF"/>
    <w:rsid w:val="00B97235"/>
    <w:rsid w:val="00BC68A1"/>
    <w:rsid w:val="00BE7067"/>
    <w:rsid w:val="00BE7613"/>
    <w:rsid w:val="00C22073"/>
    <w:rsid w:val="00C6685B"/>
    <w:rsid w:val="00C81190"/>
    <w:rsid w:val="00C860E9"/>
    <w:rsid w:val="00CB48C5"/>
    <w:rsid w:val="00D01D4A"/>
    <w:rsid w:val="00D163E1"/>
    <w:rsid w:val="00D23F7B"/>
    <w:rsid w:val="00D3467C"/>
    <w:rsid w:val="00D44158"/>
    <w:rsid w:val="00D536D9"/>
    <w:rsid w:val="00D62FF2"/>
    <w:rsid w:val="00D77488"/>
    <w:rsid w:val="00DF1F59"/>
    <w:rsid w:val="00E62742"/>
    <w:rsid w:val="00E92952"/>
    <w:rsid w:val="00EB62EA"/>
    <w:rsid w:val="00EB654C"/>
    <w:rsid w:val="00F06EE8"/>
    <w:rsid w:val="00F22EE9"/>
    <w:rsid w:val="00F63F4B"/>
    <w:rsid w:val="00F64C3E"/>
    <w:rsid w:val="00FA4DA2"/>
    <w:rsid w:val="00FC66F6"/>
    <w:rsid w:val="00FC76AA"/>
    <w:rsid w:val="00FE052B"/>
    <w:rsid w:val="00FE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27"/>
        <o:r id="V:Rule2" type="connector" idref="#_x0000_s1028"/>
        <o:r id="V:Rule3" type="connector" idref="#_x0000_s1040"/>
        <o:r id="V:Rule4" type="connector" idref="#_x0000_s1042"/>
        <o:r id="V:Rule5" type="connector" idref="#_x0000_s1043"/>
        <o:r id="V:Rule6" type="connector" idref="#_x0000_s1041"/>
        <o:r id="V:Rule7" type="connector" idref="#_x0000_s1026"/>
        <o:r id="V:Rule8" type="connector" idref="#_x0000_s1038"/>
        <o:r id="V:Rule9" type="connector" idref="#_x0000_s1036"/>
        <o:r id="V:Rule10" type="connector" idref="#_x0000_s1037"/>
        <o:r id="V:Rule11" type="connector" idref="#_x0000_s1044"/>
        <o:r id="V:Rule1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6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5153"/>
    <w:pPr>
      <w:ind w:left="720"/>
      <w:contextualSpacing/>
    </w:pPr>
  </w:style>
  <w:style w:type="paragraph" w:styleId="a5">
    <w:name w:val="header"/>
    <w:basedOn w:val="a"/>
    <w:link w:val="a6"/>
    <w:uiPriority w:val="99"/>
    <w:semiHidden/>
    <w:unhideWhenUsed/>
    <w:rsid w:val="007F12C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F12C1"/>
  </w:style>
  <w:style w:type="paragraph" w:styleId="a7">
    <w:name w:val="footer"/>
    <w:basedOn w:val="a"/>
    <w:link w:val="a8"/>
    <w:uiPriority w:val="99"/>
    <w:unhideWhenUsed/>
    <w:rsid w:val="007F12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12C1"/>
  </w:style>
  <w:style w:type="paragraph" w:styleId="a9">
    <w:name w:val="Balloon Text"/>
    <w:basedOn w:val="a"/>
    <w:link w:val="aa"/>
    <w:uiPriority w:val="99"/>
    <w:semiHidden/>
    <w:unhideWhenUsed/>
    <w:rsid w:val="007F12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2C1"/>
    <w:rPr>
      <w:rFonts w:ascii="Tahoma" w:hAnsi="Tahoma" w:cs="Tahoma"/>
      <w:sz w:val="16"/>
      <w:szCs w:val="16"/>
    </w:rPr>
  </w:style>
  <w:style w:type="paragraph" w:styleId="ab">
    <w:name w:val="No Spacing"/>
    <w:link w:val="ac"/>
    <w:uiPriority w:val="1"/>
    <w:qFormat/>
    <w:rsid w:val="00E62742"/>
    <w:pPr>
      <w:spacing w:after="0" w:line="240" w:lineRule="auto"/>
    </w:pPr>
  </w:style>
  <w:style w:type="table" w:styleId="ad">
    <w:name w:val="Table Grid"/>
    <w:basedOn w:val="a1"/>
    <w:uiPriority w:val="59"/>
    <w:rsid w:val="0064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662BC"/>
    <w:rPr>
      <w:color w:val="0000FF" w:themeColor="hyperlink"/>
      <w:u w:val="single"/>
    </w:rPr>
  </w:style>
  <w:style w:type="character" w:customStyle="1" w:styleId="ac">
    <w:name w:val="Без интервала Знак"/>
    <w:basedOn w:val="a0"/>
    <w:link w:val="ab"/>
    <w:uiPriority w:val="1"/>
    <w:rsid w:val="00E92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3711">
      <w:bodyDiv w:val="1"/>
      <w:marLeft w:val="0"/>
      <w:marRight w:val="0"/>
      <w:marTop w:val="0"/>
      <w:marBottom w:val="0"/>
      <w:divBdr>
        <w:top w:val="none" w:sz="0" w:space="0" w:color="auto"/>
        <w:left w:val="none" w:sz="0" w:space="0" w:color="auto"/>
        <w:bottom w:val="none" w:sz="0" w:space="0" w:color="auto"/>
        <w:right w:val="none" w:sz="0" w:space="0" w:color="auto"/>
      </w:divBdr>
    </w:div>
    <w:div w:id="144903338">
      <w:bodyDiv w:val="1"/>
      <w:marLeft w:val="0"/>
      <w:marRight w:val="0"/>
      <w:marTop w:val="0"/>
      <w:marBottom w:val="0"/>
      <w:divBdr>
        <w:top w:val="none" w:sz="0" w:space="0" w:color="auto"/>
        <w:left w:val="none" w:sz="0" w:space="0" w:color="auto"/>
        <w:bottom w:val="none" w:sz="0" w:space="0" w:color="auto"/>
        <w:right w:val="none" w:sz="0" w:space="0" w:color="auto"/>
      </w:divBdr>
      <w:divsChild>
        <w:div w:id="996304990">
          <w:marLeft w:val="0"/>
          <w:marRight w:val="0"/>
          <w:marTop w:val="0"/>
          <w:marBottom w:val="0"/>
          <w:divBdr>
            <w:top w:val="none" w:sz="0" w:space="0" w:color="auto"/>
            <w:left w:val="none" w:sz="0" w:space="0" w:color="auto"/>
            <w:bottom w:val="none" w:sz="0" w:space="0" w:color="auto"/>
            <w:right w:val="none" w:sz="0" w:space="0" w:color="auto"/>
          </w:divBdr>
          <w:divsChild>
            <w:div w:id="963579559">
              <w:marLeft w:val="0"/>
              <w:marRight w:val="0"/>
              <w:marTop w:val="0"/>
              <w:marBottom w:val="0"/>
              <w:divBdr>
                <w:top w:val="none" w:sz="0" w:space="0" w:color="auto"/>
                <w:left w:val="none" w:sz="0" w:space="0" w:color="auto"/>
                <w:bottom w:val="none" w:sz="0" w:space="0" w:color="auto"/>
                <w:right w:val="none" w:sz="0" w:space="0" w:color="auto"/>
              </w:divBdr>
              <w:divsChild>
                <w:div w:id="1692104363">
                  <w:marLeft w:val="0"/>
                  <w:marRight w:val="0"/>
                  <w:marTop w:val="0"/>
                  <w:marBottom w:val="0"/>
                  <w:divBdr>
                    <w:top w:val="none" w:sz="0" w:space="0" w:color="auto"/>
                    <w:left w:val="none" w:sz="0" w:space="0" w:color="auto"/>
                    <w:bottom w:val="none" w:sz="0" w:space="0" w:color="auto"/>
                    <w:right w:val="none" w:sz="0" w:space="0" w:color="auto"/>
                  </w:divBdr>
                  <w:divsChild>
                    <w:div w:id="2065055214">
                      <w:marLeft w:val="0"/>
                      <w:marRight w:val="0"/>
                      <w:marTop w:val="0"/>
                      <w:marBottom w:val="0"/>
                      <w:divBdr>
                        <w:top w:val="none" w:sz="0" w:space="0" w:color="auto"/>
                        <w:left w:val="none" w:sz="0" w:space="0" w:color="auto"/>
                        <w:bottom w:val="none" w:sz="0" w:space="0" w:color="auto"/>
                        <w:right w:val="none" w:sz="0" w:space="0" w:color="auto"/>
                      </w:divBdr>
                      <w:divsChild>
                        <w:div w:id="16916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23588">
      <w:bodyDiv w:val="1"/>
      <w:marLeft w:val="0"/>
      <w:marRight w:val="0"/>
      <w:marTop w:val="0"/>
      <w:marBottom w:val="0"/>
      <w:divBdr>
        <w:top w:val="none" w:sz="0" w:space="0" w:color="auto"/>
        <w:left w:val="none" w:sz="0" w:space="0" w:color="auto"/>
        <w:bottom w:val="none" w:sz="0" w:space="0" w:color="auto"/>
        <w:right w:val="none" w:sz="0" w:space="0" w:color="auto"/>
      </w:divBdr>
      <w:divsChild>
        <w:div w:id="1955668821">
          <w:marLeft w:val="0"/>
          <w:marRight w:val="0"/>
          <w:marTop w:val="0"/>
          <w:marBottom w:val="0"/>
          <w:divBdr>
            <w:top w:val="none" w:sz="0" w:space="0" w:color="auto"/>
            <w:left w:val="none" w:sz="0" w:space="0" w:color="auto"/>
            <w:bottom w:val="none" w:sz="0" w:space="0" w:color="auto"/>
            <w:right w:val="none" w:sz="0" w:space="0" w:color="auto"/>
          </w:divBdr>
          <w:divsChild>
            <w:div w:id="1149443237">
              <w:marLeft w:val="0"/>
              <w:marRight w:val="0"/>
              <w:marTop w:val="0"/>
              <w:marBottom w:val="0"/>
              <w:divBdr>
                <w:top w:val="none" w:sz="0" w:space="0" w:color="auto"/>
                <w:left w:val="none" w:sz="0" w:space="0" w:color="auto"/>
                <w:bottom w:val="none" w:sz="0" w:space="0" w:color="auto"/>
                <w:right w:val="none" w:sz="0" w:space="0" w:color="auto"/>
              </w:divBdr>
              <w:divsChild>
                <w:div w:id="639654103">
                  <w:marLeft w:val="0"/>
                  <w:marRight w:val="0"/>
                  <w:marTop w:val="0"/>
                  <w:marBottom w:val="0"/>
                  <w:divBdr>
                    <w:top w:val="none" w:sz="0" w:space="0" w:color="auto"/>
                    <w:left w:val="none" w:sz="0" w:space="0" w:color="auto"/>
                    <w:bottom w:val="none" w:sz="0" w:space="0" w:color="auto"/>
                    <w:right w:val="none" w:sz="0" w:space="0" w:color="auto"/>
                  </w:divBdr>
                  <w:divsChild>
                    <w:div w:id="1539731918">
                      <w:marLeft w:val="0"/>
                      <w:marRight w:val="0"/>
                      <w:marTop w:val="0"/>
                      <w:marBottom w:val="0"/>
                      <w:divBdr>
                        <w:top w:val="none" w:sz="0" w:space="0" w:color="auto"/>
                        <w:left w:val="none" w:sz="0" w:space="0" w:color="auto"/>
                        <w:bottom w:val="none" w:sz="0" w:space="0" w:color="auto"/>
                        <w:right w:val="none" w:sz="0" w:space="0" w:color="auto"/>
                      </w:divBdr>
                      <w:divsChild>
                        <w:div w:id="12963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4C4D86"/>
    <w:rsid w:val="003F428E"/>
    <w:rsid w:val="004C4D86"/>
    <w:rsid w:val="008F24D5"/>
    <w:rsid w:val="009A5286"/>
    <w:rsid w:val="00E17EDC"/>
    <w:rsid w:val="00F3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69C8DAB74D4E37A04A0A82E7497F3B">
    <w:name w:val="B669C8DAB74D4E37A04A0A82E7497F3B"/>
    <w:rsid w:val="004C4D86"/>
  </w:style>
  <w:style w:type="paragraph" w:customStyle="1" w:styleId="E5184323734848F9962F5B4E7F58BE2E">
    <w:name w:val="E5184323734848F9962F5B4E7F58BE2E"/>
    <w:rsid w:val="004C4D86"/>
  </w:style>
  <w:style w:type="paragraph" w:customStyle="1" w:styleId="FD328999936B4E4F83C827731D63C006">
    <w:name w:val="FD328999936B4E4F83C827731D63C006"/>
    <w:rsid w:val="004C4D86"/>
  </w:style>
  <w:style w:type="paragraph" w:customStyle="1" w:styleId="E298EED077A34F31BBB5D0BA457F8CC1">
    <w:name w:val="E298EED077A34F31BBB5D0BA457F8CC1"/>
    <w:rsid w:val="004C4D86"/>
  </w:style>
  <w:style w:type="paragraph" w:customStyle="1" w:styleId="7C3187E9DD8C48A0BB00AD08DB09C933">
    <w:name w:val="7C3187E9DD8C48A0BB00AD08DB09C933"/>
    <w:rsid w:val="004C4D86"/>
  </w:style>
  <w:style w:type="paragraph" w:customStyle="1" w:styleId="9844988528984B498350E7BC9F289845">
    <w:name w:val="9844988528984B498350E7BC9F289845"/>
    <w:rsid w:val="004C4D86"/>
  </w:style>
  <w:style w:type="paragraph" w:customStyle="1" w:styleId="2142573696FA4A8BBFA8BDA11491D9A5">
    <w:name w:val="2142573696FA4A8BBFA8BDA11491D9A5"/>
    <w:rsid w:val="004C4D86"/>
  </w:style>
  <w:style w:type="paragraph" w:customStyle="1" w:styleId="5DADD62B3E0B49B4815CC57640B78A61">
    <w:name w:val="5DADD62B3E0B49B4815CC57640B78A61"/>
    <w:rsid w:val="004C4D86"/>
  </w:style>
  <w:style w:type="paragraph" w:customStyle="1" w:styleId="70CDC1AB92EA403E9B4C09A26EFA72B9">
    <w:name w:val="70CDC1AB92EA403E9B4C09A26EFA72B9"/>
    <w:rsid w:val="008F24D5"/>
    <w:pPr>
      <w:spacing w:after="160" w:line="259" w:lineRule="auto"/>
    </w:pPr>
  </w:style>
  <w:style w:type="paragraph" w:customStyle="1" w:styleId="4E4B23B5B8BC4298AF31ACEE103F783A">
    <w:name w:val="4E4B23B5B8BC4298AF31ACEE103F783A"/>
    <w:rsid w:val="008F24D5"/>
    <w:pPr>
      <w:spacing w:after="160" w:line="259" w:lineRule="auto"/>
    </w:pPr>
  </w:style>
  <w:style w:type="paragraph" w:customStyle="1" w:styleId="9E639F2139F8424BBFAFD0BAB3BF6B99">
    <w:name w:val="9E639F2139F8424BBFAFD0BAB3BF6B99"/>
    <w:rsid w:val="008F24D5"/>
    <w:pPr>
      <w:spacing w:after="160" w:line="259" w:lineRule="auto"/>
    </w:pPr>
  </w:style>
  <w:style w:type="paragraph" w:customStyle="1" w:styleId="E60A1506F03042B8B11FBAEA6C83F1F7">
    <w:name w:val="E60A1506F03042B8B11FBAEA6C83F1F7"/>
    <w:rsid w:val="008F24D5"/>
    <w:pPr>
      <w:spacing w:after="160" w:line="259" w:lineRule="auto"/>
    </w:pPr>
  </w:style>
  <w:style w:type="paragraph" w:customStyle="1" w:styleId="BE325695186442DFB9E5BDF3344DFD46">
    <w:name w:val="BE325695186442DFB9E5BDF3344DFD46"/>
    <w:rsid w:val="008F24D5"/>
    <w:pPr>
      <w:spacing w:after="160" w:line="259" w:lineRule="auto"/>
    </w:pPr>
  </w:style>
  <w:style w:type="paragraph" w:customStyle="1" w:styleId="4280E7E6577F44D190BFC67F6071C273">
    <w:name w:val="4280E7E6577F44D190BFC67F6071C273"/>
    <w:rsid w:val="008F24D5"/>
    <w:pPr>
      <w:spacing w:after="160" w:line="259" w:lineRule="auto"/>
    </w:pPr>
  </w:style>
  <w:style w:type="paragraph" w:customStyle="1" w:styleId="DFADBCC09CD9435DA48E166A5D6A07A9">
    <w:name w:val="DFADBCC09CD9435DA48E166A5D6A07A9"/>
    <w:rsid w:val="008F24D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E844FE-9546-431F-BBF7-7925DA64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5000</Words>
  <Characters>28500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Европейский университет «Бизнес Треугольник» Система дистанционного обучения</Company>
  <LinksUpToDate>false</LinksUpToDate>
  <CharactersWithSpaces>33434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метод моделирования при изучении русского языка</dc:subject>
  <dc:creator>Работу подготовила: Куликова Елена Анатольевна                                                                    Должность: учитель начальных классов                                                              Место работы: МАОУ СОШ № 65 г. Тюмень</dc:creator>
  <cp:lastModifiedBy>Надежда Пронская</cp:lastModifiedBy>
  <cp:revision>2</cp:revision>
  <cp:lastPrinted>2017-05-14T10:31:00Z</cp:lastPrinted>
  <dcterms:created xsi:type="dcterms:W3CDTF">2020-01-27T12:37:00Z</dcterms:created>
  <dcterms:modified xsi:type="dcterms:W3CDTF">2020-01-27T12:37:00Z</dcterms:modified>
</cp:coreProperties>
</file>