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3C" w:rsidRPr="000E78CC" w:rsidRDefault="007F533C" w:rsidP="007F533C">
      <w:pPr>
        <w:rPr>
          <w:b/>
          <w:sz w:val="28"/>
          <w:szCs w:val="28"/>
        </w:rPr>
      </w:pPr>
      <w:r w:rsidRPr="000E78CC">
        <w:rPr>
          <w:b/>
          <w:noProof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6" type="#_x0000_t164" style="position:absolute;margin-left:4.6pt;margin-top:30.75pt;width:438.75pt;height:99.75pt;z-index:251659264;mso-position-horizontal-relative:margin;mso-position-vertical-relative:margin" fillcolor="#00b050" strokecolor="red">
            <v:shadow color="#868686"/>
            <v:textpath style="font-family:&quot;Impact&quot;;v-text-kern:t" trim="t" fitpath="t" xscale="f" string="Методический блок"/>
            <w10:wrap type="square" anchorx="margin" anchory="margin"/>
          </v:shape>
        </w:pict>
      </w:r>
      <w:r w:rsidRPr="000E78CC">
        <w:rPr>
          <w:b/>
          <w:sz w:val="28"/>
          <w:szCs w:val="28"/>
        </w:rPr>
        <w:t>Приложение 1</w:t>
      </w: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  <w:r>
        <w:rPr>
          <w:color w:val="4F6228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75.75pt" fillcolor="black">
            <v:shadow color="#868686"/>
            <v:textpath style="font-family:&quot;Arial Black&quot;" fitshape="t" trim="t" string="По теме: «Стерилизация»"/>
          </v:shape>
        </w:pict>
      </w: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tabs>
          <w:tab w:val="left" w:pos="24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1263650</wp:posOffset>
            </wp:positionH>
            <wp:positionV relativeFrom="margin">
              <wp:posOffset>4770755</wp:posOffset>
            </wp:positionV>
            <wp:extent cx="3100070" cy="3167380"/>
            <wp:effectExtent l="0" t="0" r="5080" b="0"/>
            <wp:wrapSquare wrapText="bothSides"/>
            <wp:docPr id="5" name="Рисунок 5" descr="C:\Users\Ма\Desktop\4733_html_6d884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Ма\Desktop\4733_html_6d884bc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73">
        <w:rPr>
          <w:sz w:val="28"/>
          <w:szCs w:val="28"/>
        </w:rPr>
        <w:tab/>
      </w: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rPr>
          <w:sz w:val="28"/>
          <w:szCs w:val="28"/>
        </w:rPr>
      </w:pPr>
    </w:p>
    <w:p w:rsidR="007F533C" w:rsidRPr="00601B73" w:rsidRDefault="007F533C" w:rsidP="007F533C">
      <w:pPr>
        <w:tabs>
          <w:tab w:val="left" w:pos="2325"/>
        </w:tabs>
        <w:rPr>
          <w:sz w:val="28"/>
          <w:szCs w:val="28"/>
        </w:rPr>
      </w:pPr>
      <w:r w:rsidRPr="00601B73">
        <w:rPr>
          <w:sz w:val="28"/>
          <w:szCs w:val="28"/>
        </w:rPr>
        <w:tab/>
      </w:r>
    </w:p>
    <w:p w:rsidR="007F533C" w:rsidRPr="00814800" w:rsidRDefault="007F533C" w:rsidP="007F533C">
      <w:pPr>
        <w:pStyle w:val="a9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814800">
        <w:rPr>
          <w:b/>
          <w:bCs/>
          <w:color w:val="000000"/>
          <w:sz w:val="28"/>
        </w:rPr>
        <w:t>Технологическая карта</w:t>
      </w:r>
      <w:r w:rsidRPr="00814800">
        <w:rPr>
          <w:rFonts w:ascii="Arial" w:hAnsi="Arial" w:cs="Arial"/>
          <w:color w:val="000000"/>
          <w:sz w:val="22"/>
          <w:szCs w:val="21"/>
        </w:rPr>
        <w:t xml:space="preserve"> </w:t>
      </w:r>
      <w:r w:rsidRPr="00814800">
        <w:rPr>
          <w:b/>
          <w:bCs/>
          <w:color w:val="000000"/>
          <w:sz w:val="28"/>
        </w:rPr>
        <w:t>практическое занятие </w:t>
      </w:r>
    </w:p>
    <w:p w:rsidR="007F533C" w:rsidRDefault="007F533C" w:rsidP="007F533C">
      <w:pPr>
        <w:spacing w:line="240" w:lineRule="auto"/>
        <w:rPr>
          <w:b/>
          <w:color w:val="000000"/>
          <w:sz w:val="28"/>
          <w:u w:val="single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3775710</wp:posOffset>
            </wp:positionH>
            <wp:positionV relativeFrom="line">
              <wp:posOffset>219075</wp:posOffset>
            </wp:positionV>
            <wp:extent cx="2085975" cy="1343025"/>
            <wp:effectExtent l="0" t="0" r="9525" b="9525"/>
            <wp:wrapSquare wrapText="bothSides"/>
            <wp:docPr id="4" name="Рисунок 4" descr="http://im7-tub-ru.yandex.net/i?id=3024124-3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7-tub-ru.yandex.net/i?id=3024124-33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3C" w:rsidRDefault="007F533C" w:rsidP="007F533C">
      <w:pPr>
        <w:spacing w:line="240" w:lineRule="auto"/>
        <w:rPr>
          <w:b/>
          <w:sz w:val="28"/>
          <w:u w:val="single"/>
          <w:lang w:eastAsia="ru-RU"/>
        </w:rPr>
      </w:pPr>
      <w:r w:rsidRPr="005A27B1">
        <w:rPr>
          <w:b/>
          <w:color w:val="000000"/>
          <w:sz w:val="28"/>
          <w:u w:val="single"/>
          <w:lang w:eastAsia="ru-RU"/>
        </w:rPr>
        <w:lastRenderedPageBreak/>
        <w:t>Тема: «</w:t>
      </w:r>
      <w:r>
        <w:rPr>
          <w:rStyle w:val="a8"/>
          <w:sz w:val="28"/>
          <w:szCs w:val="28"/>
          <w:u w:val="single"/>
        </w:rPr>
        <w:t>Стерилизация</w:t>
      </w:r>
      <w:r w:rsidRPr="005A27B1">
        <w:rPr>
          <w:b/>
          <w:color w:val="000000"/>
          <w:sz w:val="28"/>
          <w:u w:val="single"/>
          <w:lang w:eastAsia="ru-RU"/>
        </w:rPr>
        <w:t>»</w:t>
      </w:r>
    </w:p>
    <w:p w:rsidR="007F533C" w:rsidRPr="0036381B" w:rsidRDefault="007F533C" w:rsidP="007F533C">
      <w:pPr>
        <w:spacing w:line="240" w:lineRule="auto"/>
        <w:rPr>
          <w:b/>
          <w:sz w:val="28"/>
          <w:u w:val="single"/>
          <w:lang w:eastAsia="ru-RU"/>
        </w:rPr>
      </w:pPr>
      <w:r w:rsidRPr="001324EB">
        <w:rPr>
          <w:b/>
          <w:color w:val="000000"/>
          <w:sz w:val="28"/>
          <w:u w:val="single"/>
          <w:lang w:eastAsia="ru-RU"/>
        </w:rPr>
        <w:t>Вид занятия</w:t>
      </w:r>
      <w:r w:rsidRPr="005A27B1">
        <w:rPr>
          <w:color w:val="000000"/>
          <w:sz w:val="28"/>
          <w:u w:val="single"/>
          <w:lang w:eastAsia="ru-RU"/>
        </w:rPr>
        <w:t>:</w:t>
      </w:r>
      <w:r w:rsidRPr="001F4DD2">
        <w:rPr>
          <w:color w:val="000000"/>
          <w:sz w:val="28"/>
          <w:lang w:eastAsia="ru-RU"/>
        </w:rPr>
        <w:t xml:space="preserve"> практическое занятие</w:t>
      </w:r>
    </w:p>
    <w:p w:rsidR="007F533C" w:rsidRPr="001F4DD2" w:rsidRDefault="007F533C" w:rsidP="007F533C">
      <w:pPr>
        <w:shd w:val="clear" w:color="auto" w:fill="FFFFFF"/>
        <w:spacing w:line="240" w:lineRule="auto"/>
        <w:rPr>
          <w:color w:val="000000"/>
          <w:szCs w:val="20"/>
          <w:lang w:eastAsia="ru-RU"/>
        </w:rPr>
      </w:pPr>
      <w:r w:rsidRPr="001324EB">
        <w:rPr>
          <w:b/>
          <w:color w:val="000000"/>
          <w:sz w:val="28"/>
          <w:u w:val="single"/>
          <w:lang w:eastAsia="ru-RU"/>
        </w:rPr>
        <w:t>Место проведения занятия</w:t>
      </w:r>
      <w:r w:rsidRPr="005A27B1">
        <w:rPr>
          <w:color w:val="000000"/>
          <w:sz w:val="28"/>
          <w:u w:val="single"/>
          <w:lang w:eastAsia="ru-RU"/>
        </w:rPr>
        <w:t>:</w:t>
      </w:r>
      <w:r w:rsidRPr="001F4DD2">
        <w:rPr>
          <w:color w:val="000000"/>
          <w:sz w:val="28"/>
          <w:lang w:eastAsia="ru-RU"/>
        </w:rPr>
        <w:t xml:space="preserve"> кабинет доклинической практики </w:t>
      </w:r>
    </w:p>
    <w:p w:rsidR="007F533C" w:rsidRDefault="007F533C" w:rsidP="007F533C">
      <w:pPr>
        <w:shd w:val="clear" w:color="auto" w:fill="FFFFFF"/>
        <w:spacing w:line="240" w:lineRule="auto"/>
        <w:rPr>
          <w:color w:val="000000"/>
          <w:sz w:val="28"/>
          <w:lang w:eastAsia="ru-RU"/>
        </w:rPr>
      </w:pPr>
      <w:r w:rsidRPr="001324EB">
        <w:rPr>
          <w:b/>
          <w:color w:val="000000"/>
          <w:sz w:val="28"/>
          <w:u w:val="single"/>
          <w:lang w:eastAsia="ru-RU"/>
        </w:rPr>
        <w:t>Продолжительность занятия</w:t>
      </w:r>
      <w:r>
        <w:rPr>
          <w:color w:val="000000"/>
          <w:sz w:val="28"/>
          <w:lang w:eastAsia="ru-RU"/>
        </w:rPr>
        <w:t>: 180 минут</w:t>
      </w:r>
      <w:r w:rsidRPr="001F4DD2">
        <w:rPr>
          <w:color w:val="000000"/>
          <w:sz w:val="28"/>
          <w:lang w:eastAsia="ru-RU"/>
        </w:rPr>
        <w:t>.</w:t>
      </w:r>
    </w:p>
    <w:p w:rsidR="007F533C" w:rsidRDefault="007F533C" w:rsidP="007F533C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Цели</w:t>
      </w:r>
      <w:r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 занятия:</w:t>
      </w:r>
    </w:p>
    <w:p w:rsidR="007F533C" w:rsidRDefault="007F533C" w:rsidP="007F533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Учебные</w:t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7F533C" w:rsidRPr="0036381B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Сформировать у обучающихся профессиональные и общие компетенции по теме «</w:t>
      </w:r>
      <w:r w:rsidRPr="00601B73">
        <w:rPr>
          <w:rFonts w:eastAsia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Стерилизация</w:t>
      </w:r>
      <w:r w:rsidRPr="00601B73">
        <w:rPr>
          <w:rFonts w:eastAsia="Times New Roman"/>
          <w:sz w:val="28"/>
          <w:szCs w:val="28"/>
          <w:shd w:val="clear" w:color="auto" w:fill="FFFFFF"/>
          <w:lang w:eastAsia="ru-RU"/>
        </w:rPr>
        <w:t>», необходимые для будущей профессии.</w:t>
      </w:r>
    </w:p>
    <w:p w:rsidR="007F533C" w:rsidRPr="0036381B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36381B">
        <w:rPr>
          <w:rFonts w:eastAsia="Times New Roman"/>
          <w:sz w:val="28"/>
          <w:szCs w:val="28"/>
          <w:shd w:val="clear" w:color="auto" w:fill="FFFFFF"/>
          <w:lang w:eastAsia="ru-RU"/>
        </w:rPr>
        <w:t>Сформировать представление о социальной значимости будущей профессии.</w:t>
      </w:r>
    </w:p>
    <w:p w:rsidR="007F533C" w:rsidRPr="0036381B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Изучить понятия и методы, режимы стерилизации</w:t>
      </w:r>
    </w:p>
    <w:p w:rsidR="007F533C" w:rsidRPr="0036381B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Изучить документы, регламентирующие способы стерилизации</w:t>
      </w:r>
    </w:p>
    <w:p w:rsidR="007F533C" w:rsidRPr="00986D0A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Изучить устройство и функции ЦСО</w:t>
      </w:r>
    </w:p>
    <w:p w:rsidR="007F533C" w:rsidRPr="00986D0A" w:rsidRDefault="007F533C" w:rsidP="007F533C">
      <w:pPr>
        <w:spacing w:after="0" w:line="240" w:lineRule="auto"/>
        <w:ind w:left="720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986D0A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Развивающие:</w:t>
      </w:r>
    </w:p>
    <w:p w:rsidR="007F533C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986D0A">
        <w:rPr>
          <w:rFonts w:eastAsia="Times New Roman"/>
          <w:sz w:val="28"/>
          <w:szCs w:val="28"/>
          <w:shd w:val="clear" w:color="auto" w:fill="FFFFFF"/>
          <w:lang w:eastAsia="ru-RU"/>
        </w:rPr>
        <w:t>Повысить устойчивый интерес к будущей профессии.</w:t>
      </w:r>
    </w:p>
    <w:p w:rsidR="007F533C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986D0A">
        <w:rPr>
          <w:rFonts w:eastAsia="Times New Roman"/>
          <w:sz w:val="28"/>
          <w:szCs w:val="28"/>
          <w:shd w:val="clear" w:color="auto" w:fill="FFFFFF"/>
          <w:lang w:eastAsia="ru-RU"/>
        </w:rPr>
        <w:t>Повысить учебную профессиональную мотивацию.</w:t>
      </w:r>
    </w:p>
    <w:p w:rsidR="007F533C" w:rsidRPr="00986D0A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986D0A">
        <w:rPr>
          <w:rFonts w:eastAsia="Times New Roman"/>
          <w:sz w:val="28"/>
          <w:szCs w:val="28"/>
          <w:shd w:val="clear" w:color="auto" w:fill="FFFFFF"/>
          <w:lang w:eastAsia="ru-RU"/>
        </w:rPr>
        <w:t>Способствовать развитию у обучающихся профессиональной наблюдательности, сознательности, логического и клинического мышления; способности самостоятельно принимать решения.</w:t>
      </w:r>
    </w:p>
    <w:p w:rsidR="007F533C" w:rsidRDefault="007F533C" w:rsidP="007F533C">
      <w:pPr>
        <w:spacing w:after="0" w:line="240" w:lineRule="auto"/>
        <w:ind w:left="360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ind w:left="360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986D0A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Воспитательные:</w:t>
      </w:r>
    </w:p>
    <w:p w:rsidR="007F533C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986D0A">
        <w:rPr>
          <w:rFonts w:eastAsia="Times New Roman"/>
          <w:sz w:val="28"/>
          <w:szCs w:val="28"/>
          <w:shd w:val="clear" w:color="auto" w:fill="FFFFFF"/>
          <w:lang w:eastAsia="ru-RU"/>
        </w:rPr>
        <w:t>Научить осуществлять поиск информации, необходимой для эффективного выполнения профессиональных задач.</w:t>
      </w:r>
    </w:p>
    <w:p w:rsidR="007F533C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986D0A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Воспитывать у обучающихся ответственное отношение к своим обязанностям, доброжелательное и внимательное отношение к пациентам.</w:t>
      </w:r>
    </w:p>
    <w:p w:rsidR="007F533C" w:rsidRPr="00986D0A" w:rsidRDefault="007F533C" w:rsidP="007F533C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986D0A">
        <w:rPr>
          <w:rFonts w:eastAsia="Times New Roman"/>
          <w:sz w:val="28"/>
          <w:szCs w:val="28"/>
          <w:shd w:val="clear" w:color="auto" w:fill="FFFFFF"/>
          <w:lang w:eastAsia="ru-RU"/>
        </w:rPr>
        <w:t>Научить нести ответственность за результаты своей работы.</w:t>
      </w:r>
      <w:r w:rsidRPr="00986D0A">
        <w:rPr>
          <w:rFonts w:eastAsia="Times New Roman"/>
          <w:sz w:val="28"/>
          <w:szCs w:val="28"/>
          <w:lang w:eastAsia="ru-RU"/>
        </w:rPr>
        <w:br/>
      </w:r>
    </w:p>
    <w:p w:rsidR="007F533C" w:rsidRDefault="007F533C" w:rsidP="007F533C">
      <w:pPr>
        <w:tabs>
          <w:tab w:val="left" w:pos="2325"/>
        </w:tabs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7F533C" w:rsidRDefault="007F533C" w:rsidP="007F533C">
      <w:pPr>
        <w:shd w:val="clear" w:color="auto" w:fill="FFFFFF"/>
        <w:ind w:firstLine="720"/>
        <w:jc w:val="center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7F533C" w:rsidRDefault="007F533C" w:rsidP="007F533C">
      <w:pPr>
        <w:shd w:val="clear" w:color="auto" w:fill="FFFFFF"/>
        <w:ind w:firstLine="720"/>
        <w:jc w:val="center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:rsidR="007F533C" w:rsidRDefault="007F533C" w:rsidP="007F533C">
      <w:pPr>
        <w:shd w:val="clear" w:color="auto" w:fill="FFFFFF"/>
        <w:ind w:firstLine="720"/>
        <w:jc w:val="center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В результате изучения темы:</w:t>
      </w:r>
      <w:r w:rsidRPr="005773FA">
        <w:rPr>
          <w:b/>
          <w:bCs/>
          <w:color w:val="000000"/>
          <w:sz w:val="28"/>
          <w:lang w:eastAsia="ru-RU"/>
        </w:rPr>
        <w:t xml:space="preserve"> </w:t>
      </w:r>
      <w:r>
        <w:rPr>
          <w:b/>
          <w:bCs/>
          <w:color w:val="000000"/>
          <w:sz w:val="28"/>
          <w:lang w:eastAsia="ru-RU"/>
        </w:rPr>
        <w:t>«Стерилизация»</w:t>
      </w:r>
    </w:p>
    <w:p w:rsidR="007F533C" w:rsidRPr="005773FA" w:rsidRDefault="007F533C" w:rsidP="007F533C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  <w:r w:rsidRPr="005773FA">
        <w:rPr>
          <w:b/>
          <w:bCs/>
          <w:color w:val="000000"/>
          <w:sz w:val="28"/>
          <w:szCs w:val="28"/>
          <w:lang w:eastAsia="ru-RU"/>
        </w:rPr>
        <w:t>Студент должен знать:</w:t>
      </w:r>
    </w:p>
    <w:p w:rsidR="007F533C" w:rsidRDefault="007F533C" w:rsidP="007F5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понятие стерилизация;</w:t>
      </w:r>
    </w:p>
    <w:p w:rsidR="007F533C" w:rsidRDefault="007F533C" w:rsidP="007F5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методы и режимы стерилизации;</w:t>
      </w:r>
    </w:p>
    <w:p w:rsidR="007F533C" w:rsidRDefault="007F533C" w:rsidP="007F5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устройство и функции ЦСО</w:t>
      </w:r>
      <w:r w:rsidRPr="00986D0A">
        <w:rPr>
          <w:rFonts w:eastAsia="Times New Roman"/>
          <w:sz w:val="28"/>
          <w:szCs w:val="28"/>
          <w:lang w:eastAsia="ru-RU"/>
        </w:rPr>
        <w:t>;</w:t>
      </w:r>
    </w:p>
    <w:p w:rsidR="007F533C" w:rsidRDefault="007F533C" w:rsidP="007F5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 качества стерилизации;</w:t>
      </w:r>
    </w:p>
    <w:p w:rsidR="007F533C" w:rsidRPr="00986D0A" w:rsidRDefault="007F533C" w:rsidP="007F5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преимущества и недостатки стерилизации в ЦСО.</w:t>
      </w:r>
    </w:p>
    <w:p w:rsidR="007F533C" w:rsidRPr="00601B73" w:rsidRDefault="007F533C" w:rsidP="007F533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Обучающийся должен уметь:</w:t>
      </w:r>
    </w:p>
    <w:p w:rsidR="007F533C" w:rsidRDefault="007F533C" w:rsidP="007F5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t>обеспечить безопасную больничную среду для паци</w:t>
      </w:r>
      <w:r>
        <w:rPr>
          <w:rFonts w:eastAsia="Times New Roman"/>
          <w:sz w:val="28"/>
          <w:szCs w:val="28"/>
          <w:lang w:eastAsia="ru-RU"/>
        </w:rPr>
        <w:t>ента, его окружения и персонала;</w:t>
      </w:r>
    </w:p>
    <w:p w:rsidR="007F533C" w:rsidRDefault="007F533C" w:rsidP="007F5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проводить контроль качества стерилизации;</w:t>
      </w:r>
    </w:p>
    <w:p w:rsidR="007F533C" w:rsidRPr="00601B73" w:rsidRDefault="007F533C" w:rsidP="007F5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проводить предстерилизационную обработки инструментов.</w:t>
      </w:r>
    </w:p>
    <w:p w:rsidR="007F533C" w:rsidRPr="00601B73" w:rsidRDefault="007F533C" w:rsidP="007F533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br/>
      </w:r>
      <w:r w:rsidRPr="00601B73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Обучающийся должен иметь практический опыт:</w:t>
      </w:r>
    </w:p>
    <w:p w:rsidR="007F533C" w:rsidRDefault="007F533C" w:rsidP="007F5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601B73">
        <w:rPr>
          <w:rFonts w:eastAsia="Times New Roman"/>
          <w:sz w:val="28"/>
          <w:szCs w:val="28"/>
          <w:lang w:eastAsia="ru-RU"/>
        </w:rPr>
        <w:t>обеспечения санитарных условий в учреждениях здравоохранения и на дому;</w:t>
      </w:r>
    </w:p>
    <w:p w:rsidR="007F533C" w:rsidRPr="008B17AF" w:rsidRDefault="007F533C" w:rsidP="007F5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986D0A">
        <w:rPr>
          <w:rFonts w:eastAsia="Times New Roman"/>
          <w:sz w:val="28"/>
          <w:szCs w:val="28"/>
          <w:lang w:eastAsia="ru-RU"/>
        </w:rPr>
        <w:t>соблюдения требований техники безопасности и противопожарной безопасности при уходе за пациентом во время проведения процедур.</w:t>
      </w:r>
    </w:p>
    <w:p w:rsidR="007F533C" w:rsidRPr="00926020" w:rsidRDefault="007F533C" w:rsidP="007F533C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26020">
        <w:rPr>
          <w:b/>
          <w:bCs/>
          <w:color w:val="000000"/>
          <w:sz w:val="28"/>
          <w:szCs w:val="28"/>
        </w:rPr>
        <w:t>Раздаточный материал: </w:t>
      </w:r>
    </w:p>
    <w:p w:rsidR="007F533C" w:rsidRPr="00926020" w:rsidRDefault="007F533C" w:rsidP="007F533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020">
        <w:rPr>
          <w:color w:val="000000"/>
          <w:sz w:val="28"/>
          <w:szCs w:val="28"/>
        </w:rPr>
        <w:t>методическая разработка аудиторной самостоятельной работы, содержащая теоретический материал в соответствии с нормативными документами:</w:t>
      </w:r>
    </w:p>
    <w:p w:rsidR="007F533C" w:rsidRPr="00926020" w:rsidRDefault="007F533C" w:rsidP="007F533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020">
        <w:rPr>
          <w:color w:val="000000"/>
          <w:sz w:val="28"/>
          <w:szCs w:val="28"/>
        </w:rPr>
        <w:t>СанПиН 2.1.3.2630-10 «Санитарно-эпидемиологические требования к организациям осуществляющим медицинскую деятельность»</w:t>
      </w:r>
    </w:p>
    <w:p w:rsidR="007F533C" w:rsidRPr="00926020" w:rsidRDefault="007F533C" w:rsidP="007F533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020">
        <w:rPr>
          <w:color w:val="000000"/>
          <w:sz w:val="28"/>
          <w:szCs w:val="28"/>
        </w:rPr>
        <w:t>№ МУ–287–113 1998 г. «Методические указания по дезинфекции предстерилизационной очистки и стерилизации изделий медицинского назначения».</w:t>
      </w:r>
    </w:p>
    <w:p w:rsidR="007F533C" w:rsidRPr="00926020" w:rsidRDefault="007F533C" w:rsidP="007F533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020">
        <w:rPr>
          <w:color w:val="000000"/>
          <w:sz w:val="28"/>
          <w:szCs w:val="28"/>
        </w:rPr>
        <w:t>Инструкции (методические указания) к моюще-дезинфицирующим средствам.</w:t>
      </w:r>
    </w:p>
    <w:p w:rsidR="007F533C" w:rsidRPr="008B17AF" w:rsidRDefault="007F533C" w:rsidP="007F533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8B17AF">
        <w:rPr>
          <w:sz w:val="28"/>
          <w:szCs w:val="28"/>
          <w:shd w:val="clear" w:color="auto" w:fill="FFFFFF"/>
        </w:rPr>
        <w:t>чебник С.А. Мухина, И.И. Тарновская Практическое руководство к предмету «Основы сестринского дела», М., 2008</w:t>
      </w:r>
    </w:p>
    <w:p w:rsidR="007F533C" w:rsidRPr="008B17AF" w:rsidRDefault="007F533C" w:rsidP="007F533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6020">
        <w:rPr>
          <w:color w:val="000000"/>
          <w:sz w:val="28"/>
          <w:szCs w:val="28"/>
        </w:rPr>
        <w:t>Контролирующий материал</w:t>
      </w:r>
    </w:p>
    <w:p w:rsidR="007F533C" w:rsidRDefault="007F533C" w:rsidP="007F533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F533C" w:rsidRDefault="007F533C" w:rsidP="007F533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F533C" w:rsidRDefault="007F533C" w:rsidP="007F533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7"/>
          <w:lang w:eastAsia="ru-RU"/>
        </w:rPr>
      </w:pPr>
    </w:p>
    <w:p w:rsidR="007F533C" w:rsidRDefault="007F533C" w:rsidP="007F533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7"/>
          <w:lang w:eastAsia="ru-RU"/>
        </w:rPr>
      </w:pPr>
    </w:p>
    <w:p w:rsidR="007F533C" w:rsidRDefault="007F533C" w:rsidP="007F533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7"/>
          <w:lang w:eastAsia="ru-RU"/>
        </w:rPr>
      </w:pPr>
    </w:p>
    <w:p w:rsidR="007F533C" w:rsidRDefault="007F533C" w:rsidP="007F533C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7"/>
          <w:lang w:eastAsia="ru-RU"/>
        </w:rPr>
      </w:pPr>
    </w:p>
    <w:p w:rsidR="007F533C" w:rsidRDefault="007F533C" w:rsidP="007F53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b/>
          <w:color w:val="000000"/>
          <w:sz w:val="28"/>
          <w:szCs w:val="27"/>
          <w:lang w:eastAsia="ru-RU"/>
        </w:rPr>
        <w:t>Дидактическая база занятия</w:t>
      </w:r>
      <w:r w:rsidRPr="008B17AF">
        <w:rPr>
          <w:rFonts w:eastAsia="Times New Roman"/>
          <w:color w:val="000000"/>
          <w:sz w:val="28"/>
          <w:szCs w:val="27"/>
          <w:lang w:eastAsia="ru-RU"/>
        </w:rPr>
        <w:t>:</w:t>
      </w:r>
    </w:p>
    <w:p w:rsidR="007F533C" w:rsidRPr="008B17AF" w:rsidRDefault="007F533C" w:rsidP="007F53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7"/>
          <w:lang w:eastAsia="ru-RU"/>
        </w:rPr>
      </w:pPr>
    </w:p>
    <w:p w:rsidR="007F533C" w:rsidRPr="008B17AF" w:rsidRDefault="007F533C" w:rsidP="007F533C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b/>
          <w:color w:val="000000"/>
          <w:sz w:val="28"/>
          <w:szCs w:val="27"/>
          <w:lang w:eastAsia="ru-RU"/>
        </w:rPr>
        <w:t>1.Технические средства оснащения:</w:t>
      </w:r>
    </w:p>
    <w:p w:rsidR="007F533C" w:rsidRDefault="007F533C" w:rsidP="007F53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мультимедийная установка;</w:t>
      </w:r>
    </w:p>
    <w:p w:rsidR="007F533C" w:rsidRDefault="007F533C" w:rsidP="007F53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>
        <w:rPr>
          <w:rFonts w:eastAsia="Times New Roman"/>
          <w:color w:val="000000"/>
          <w:sz w:val="28"/>
          <w:szCs w:val="27"/>
          <w:lang w:eastAsia="ru-RU"/>
        </w:rPr>
        <w:lastRenderedPageBreak/>
        <w:t>презентация</w:t>
      </w:r>
    </w:p>
    <w:p w:rsidR="007F533C" w:rsidRDefault="007F533C" w:rsidP="007F53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экран;</w:t>
      </w:r>
    </w:p>
    <w:p w:rsidR="007F533C" w:rsidRDefault="007F533C" w:rsidP="007F53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сушилка для рук;</w:t>
      </w:r>
    </w:p>
    <w:p w:rsidR="007F533C" w:rsidRDefault="007F533C" w:rsidP="007F53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дозатор для жидкого мыла.</w:t>
      </w:r>
    </w:p>
    <w:p w:rsidR="007F533C" w:rsidRPr="008B17AF" w:rsidRDefault="007F533C" w:rsidP="007F533C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szCs w:val="27"/>
          <w:lang w:eastAsia="ru-RU"/>
        </w:rPr>
      </w:pPr>
    </w:p>
    <w:p w:rsidR="007F533C" w:rsidRPr="008B17AF" w:rsidRDefault="007F533C" w:rsidP="007F533C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b/>
          <w:color w:val="000000"/>
          <w:sz w:val="28"/>
          <w:szCs w:val="27"/>
          <w:lang w:eastAsia="ru-RU"/>
        </w:rPr>
        <w:t>2. Наглядные пособия:</w:t>
      </w:r>
    </w:p>
    <w:p w:rsidR="007F533C" w:rsidRDefault="007F533C" w:rsidP="007F53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лоток почкообразный;</w:t>
      </w:r>
    </w:p>
    <w:p w:rsidR="007F533C" w:rsidRDefault="007F533C" w:rsidP="007F53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мерные емкости;</w:t>
      </w:r>
    </w:p>
    <w:p w:rsidR="007F533C" w:rsidRPr="008B17AF" w:rsidRDefault="007F533C" w:rsidP="007F53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 xml:space="preserve">средства  индивидуальной  защиты:  респираторы,  защитные  очки, </w:t>
      </w:r>
    </w:p>
    <w:p w:rsidR="007F533C" w:rsidRPr="008B17AF" w:rsidRDefault="007F533C" w:rsidP="007F533C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 xml:space="preserve">хирургические  халаты,  нарукавники,  перчатки,  влагонепроницаемые </w:t>
      </w:r>
    </w:p>
    <w:p w:rsidR="007F533C" w:rsidRDefault="007F533C" w:rsidP="007F533C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фартуки;</w:t>
      </w:r>
    </w:p>
    <w:p w:rsidR="007F533C" w:rsidRDefault="007F533C" w:rsidP="007F53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столики инструментальные;</w:t>
      </w:r>
    </w:p>
    <w:p w:rsidR="007F533C" w:rsidRDefault="007F533C" w:rsidP="007F53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медицинский термометр;</w:t>
      </w:r>
    </w:p>
    <w:p w:rsidR="007F533C" w:rsidRDefault="007F533C" w:rsidP="007F53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предметы ухода за пациентом: поильник, судна, мочеприемник;</w:t>
      </w:r>
    </w:p>
    <w:p w:rsidR="007F533C" w:rsidRDefault="007F533C" w:rsidP="007F53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дезинфицирующие средства с инструкциями;</w:t>
      </w:r>
    </w:p>
    <w:p w:rsidR="007F533C" w:rsidRDefault="007F533C" w:rsidP="007F53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хирургический инструментарий: пинцет, зажим, ножницы;</w:t>
      </w:r>
    </w:p>
    <w:p w:rsidR="007F533C" w:rsidRPr="008B17AF" w:rsidRDefault="007F533C" w:rsidP="007F53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7"/>
          <w:lang w:eastAsia="ru-RU"/>
        </w:rPr>
      </w:pPr>
      <w:r w:rsidRPr="008B17AF">
        <w:rPr>
          <w:rFonts w:eastAsia="Times New Roman"/>
          <w:color w:val="000000"/>
          <w:sz w:val="28"/>
          <w:szCs w:val="27"/>
          <w:lang w:eastAsia="ru-RU"/>
        </w:rPr>
        <w:t>перевязочные средства: вата, бинты стерильный и нестерильный</w:t>
      </w:r>
    </w:p>
    <w:p w:rsidR="007F533C" w:rsidRPr="008B17AF" w:rsidRDefault="007F533C" w:rsidP="007F533C">
      <w:pPr>
        <w:pStyle w:val="a9"/>
        <w:shd w:val="clear" w:color="auto" w:fill="FFFFFF"/>
        <w:spacing w:before="0" w:beforeAutospacing="0" w:after="0" w:afterAutospacing="0"/>
        <w:ind w:left="720"/>
        <w:rPr>
          <w:b/>
          <w:bCs/>
          <w:sz w:val="32"/>
          <w:szCs w:val="28"/>
          <w:shd w:val="clear" w:color="auto" w:fill="FFFFFF"/>
        </w:rPr>
      </w:pPr>
    </w:p>
    <w:p w:rsidR="007F533C" w:rsidRDefault="007F533C" w:rsidP="007F533C">
      <w:pPr>
        <w:tabs>
          <w:tab w:val="left" w:pos="2325"/>
        </w:tabs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F533C" w:rsidRDefault="007F533C" w:rsidP="007F533C">
      <w:pPr>
        <w:tabs>
          <w:tab w:val="left" w:pos="2325"/>
        </w:tabs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2057400"/>
            <wp:effectExtent l="0" t="0" r="0" b="0"/>
            <wp:docPr id="2" name="Рисунок 2" descr="5586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869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72410" cy="1751965"/>
            <wp:effectExtent l="0" t="0" r="8890" b="635"/>
            <wp:wrapSquare wrapText="bothSides"/>
            <wp:docPr id="3" name="Рисунок 3" descr="https://opt-medikal.ru/uploads/news/1517342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-medikal.ru/uploads/news/151734267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1517342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15173426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lhbj05QIAAN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533C" w:rsidRDefault="007F533C" w:rsidP="007F533C">
      <w:pPr>
        <w:spacing w:after="0" w:line="240" w:lineRule="auto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F533C" w:rsidRPr="00B52A03" w:rsidRDefault="007F533C" w:rsidP="007F533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52A03">
        <w:rPr>
          <w:rFonts w:eastAsia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МЕЖПРЕДМЕТНАЯ ИНТЕГРАЦИЯ</w:t>
      </w:r>
      <w:r w:rsidRPr="00B52A03">
        <w:rPr>
          <w:rFonts w:eastAsia="Times New Roman"/>
          <w:color w:val="000000"/>
          <w:sz w:val="27"/>
          <w:szCs w:val="27"/>
          <w:lang w:eastAsia="ru-RU"/>
        </w:rPr>
        <w:br/>
      </w: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0"/>
        <w:gridCol w:w="3925"/>
        <w:gridCol w:w="2788"/>
      </w:tblGrid>
      <w:tr w:rsidR="007F533C" w:rsidRPr="00B52A03" w:rsidTr="0039636B">
        <w:trPr>
          <w:trHeight w:val="75"/>
          <w:tblCellSpacing w:w="0" w:type="dxa"/>
        </w:trPr>
        <w:tc>
          <w:tcPr>
            <w:tcW w:w="2900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0" w:line="105" w:lineRule="atLeast"/>
              <w:jc w:val="center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lastRenderedPageBreak/>
              <w:br/>
            </w:r>
            <w:r w:rsidRPr="00B52A03">
              <w:rPr>
                <w:rFonts w:eastAsia="Times New Roman"/>
                <w:b/>
                <w:bCs/>
                <w:color w:val="000000"/>
                <w:sz w:val="28"/>
                <w:szCs w:val="27"/>
                <w:lang w:eastAsia="ru-RU"/>
              </w:rPr>
              <w:t>Дисциплины</w:t>
            </w:r>
          </w:p>
        </w:tc>
        <w:tc>
          <w:tcPr>
            <w:tcW w:w="3925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0" w:line="105" w:lineRule="atLeast"/>
              <w:jc w:val="center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br/>
            </w:r>
            <w:r w:rsidRPr="00B52A03">
              <w:rPr>
                <w:rFonts w:eastAsia="Times New Roman"/>
                <w:b/>
                <w:bCs/>
                <w:color w:val="000000"/>
                <w:sz w:val="28"/>
                <w:szCs w:val="27"/>
                <w:lang w:eastAsia="ru-RU"/>
              </w:rPr>
              <w:t>Знать</w:t>
            </w:r>
          </w:p>
        </w:tc>
        <w:tc>
          <w:tcPr>
            <w:tcW w:w="2788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0" w:line="105" w:lineRule="atLeast"/>
              <w:jc w:val="center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br/>
            </w:r>
            <w:r w:rsidRPr="00B52A03">
              <w:rPr>
                <w:rFonts w:eastAsia="Times New Roman"/>
                <w:b/>
                <w:bCs/>
                <w:color w:val="000000"/>
                <w:sz w:val="28"/>
                <w:szCs w:val="27"/>
                <w:lang w:eastAsia="ru-RU"/>
              </w:rPr>
              <w:t>Уметь</w:t>
            </w:r>
          </w:p>
        </w:tc>
      </w:tr>
      <w:tr w:rsidR="007F533C" w:rsidRPr="00B52A03" w:rsidTr="0039636B">
        <w:trPr>
          <w:trHeight w:val="1251"/>
          <w:tblCellSpacing w:w="0" w:type="dxa"/>
        </w:trPr>
        <w:tc>
          <w:tcPr>
            <w:tcW w:w="2900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7"/>
                <w:lang w:eastAsia="ru-RU"/>
              </w:rPr>
              <w:t>Обеспечивающие:</w:t>
            </w: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br/>
            </w: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br/>
              <w:t>Фармакология</w:t>
            </w:r>
          </w:p>
        </w:tc>
        <w:tc>
          <w:tcPr>
            <w:tcW w:w="3925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«Понятие о дез. средствах», «Виды дез. средств, их действие на организм медперсонала»</w:t>
            </w:r>
          </w:p>
        </w:tc>
        <w:tc>
          <w:tcPr>
            <w:tcW w:w="2788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Правильно пользоваться инструкцией и разводить дезинфицирующие средства</w:t>
            </w:r>
          </w:p>
        </w:tc>
      </w:tr>
      <w:tr w:rsidR="007F533C" w:rsidRPr="00B52A03" w:rsidTr="0039636B">
        <w:trPr>
          <w:trHeight w:val="919"/>
          <w:tblCellSpacing w:w="0" w:type="dxa"/>
        </w:trPr>
        <w:tc>
          <w:tcPr>
            <w:tcW w:w="2900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3925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Латинское название необходимых дез. средств</w:t>
            </w:r>
          </w:p>
        </w:tc>
        <w:tc>
          <w:tcPr>
            <w:tcW w:w="2788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Применять латинские названия дезинфицирующие средств</w:t>
            </w:r>
          </w:p>
        </w:tc>
      </w:tr>
      <w:tr w:rsidR="007F533C" w:rsidRPr="00B52A03" w:rsidTr="0039636B">
        <w:trPr>
          <w:trHeight w:val="568"/>
          <w:tblCellSpacing w:w="0" w:type="dxa"/>
        </w:trPr>
        <w:tc>
          <w:tcPr>
            <w:tcW w:w="2900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Микробиология</w:t>
            </w:r>
          </w:p>
        </w:tc>
        <w:tc>
          <w:tcPr>
            <w:tcW w:w="3925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Патогенные и условно патогенные для человека микроорганизмы,микрофлору</w:t>
            </w:r>
          </w:p>
        </w:tc>
        <w:tc>
          <w:tcPr>
            <w:tcW w:w="2788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br/>
            </w:r>
          </w:p>
        </w:tc>
      </w:tr>
      <w:tr w:rsidR="007F533C" w:rsidRPr="00B52A03" w:rsidTr="0039636B">
        <w:trPr>
          <w:trHeight w:val="514"/>
          <w:tblCellSpacing w:w="0" w:type="dxa"/>
        </w:trPr>
        <w:tc>
          <w:tcPr>
            <w:tcW w:w="2900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7"/>
                <w:lang w:eastAsia="ru-RU"/>
              </w:rPr>
              <w:t>Обеспечиваемые:</w:t>
            </w:r>
          </w:p>
        </w:tc>
        <w:tc>
          <w:tcPr>
            <w:tcW w:w="3925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2788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</w:p>
        </w:tc>
      </w:tr>
      <w:tr w:rsidR="007F533C" w:rsidRPr="00B52A03" w:rsidTr="0039636B">
        <w:trPr>
          <w:trHeight w:val="4551"/>
          <w:tblCellSpacing w:w="0" w:type="dxa"/>
        </w:trPr>
        <w:tc>
          <w:tcPr>
            <w:tcW w:w="2900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ПМ02 «Участие в лечебно-диагностическом и реабилитационном процесах.</w:t>
            </w:r>
          </w:p>
        </w:tc>
        <w:tc>
          <w:tcPr>
            <w:tcW w:w="3925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27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Понятие о стерилизации, методы и способы, режимы стерилизации в сухожаровом шкафу и автоклаве, виды упаковки медицинского инструментария, контроль стерилизации, сроки хранения стерильности, основные методические указания ОСТ 42-21-2-85«Стерилизация и дезинфекция изделий медицинского назначения. Методы, средства, режимы»</w:t>
            </w:r>
          </w:p>
        </w:tc>
        <w:tc>
          <w:tcPr>
            <w:tcW w:w="2788" w:type="dxa"/>
            <w:shd w:val="clear" w:color="auto" w:fill="FFFFFF"/>
            <w:hideMark/>
          </w:tcPr>
          <w:p w:rsidR="007F533C" w:rsidRPr="00B52A03" w:rsidRDefault="007F533C" w:rsidP="0039636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7"/>
                <w:lang w:eastAsia="ru-RU"/>
              </w:rPr>
            </w:pPr>
            <w:r w:rsidRPr="00B52A03">
              <w:rPr>
                <w:rFonts w:eastAsia="Times New Roman"/>
                <w:color w:val="000000"/>
                <w:sz w:val="28"/>
                <w:szCs w:val="27"/>
                <w:lang w:eastAsia="ru-RU"/>
              </w:rPr>
              <w:t>Подготовить медицинский инструментарий к стерилизации, провести укладку в сухожаровой шкаф, подготовить различные виды перевязочного материала (салфетки, шарики, турунды, тампоны), проводить укладку в бикс различными способами (универсальная, видовая, целенаправленная), пользоваться стерильным биксом</w:t>
            </w:r>
          </w:p>
        </w:tc>
      </w:tr>
    </w:tbl>
    <w:p w:rsidR="007F533C" w:rsidRDefault="007F533C" w:rsidP="007F533C">
      <w:pPr>
        <w:shd w:val="clear" w:color="auto" w:fill="FFFFFF"/>
        <w:jc w:val="center"/>
        <w:rPr>
          <w:b/>
          <w:bCs/>
          <w:color w:val="000000"/>
          <w:sz w:val="32"/>
          <w:lang w:eastAsia="ru-RU"/>
        </w:rPr>
      </w:pPr>
      <w:r w:rsidRPr="00F10AAE">
        <w:rPr>
          <w:b/>
          <w:bCs/>
          <w:color w:val="000000"/>
          <w:sz w:val="32"/>
          <w:lang w:eastAsia="ru-RU"/>
        </w:rPr>
        <w:t>Ход занятия</w:t>
      </w:r>
    </w:p>
    <w:p w:rsidR="007F533C" w:rsidRDefault="007F533C" w:rsidP="007F533C">
      <w:pPr>
        <w:shd w:val="clear" w:color="auto" w:fill="FFFFFF"/>
        <w:ind w:firstLine="720"/>
        <w:jc w:val="center"/>
        <w:rPr>
          <w:b/>
          <w:bCs/>
          <w:color w:val="000000"/>
          <w:sz w:val="28"/>
          <w:lang w:eastAsia="ru-RU"/>
        </w:rPr>
      </w:pPr>
      <w:r w:rsidRPr="00F10AAE">
        <w:rPr>
          <w:b/>
          <w:bCs/>
          <w:color w:val="000000"/>
          <w:sz w:val="28"/>
          <w:lang w:eastAsia="ru-RU"/>
        </w:rPr>
        <w:t>Время проведения занятия 180 минут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3402"/>
        <w:gridCol w:w="2605"/>
        <w:gridCol w:w="1046"/>
      </w:tblGrid>
      <w:tr w:rsidR="007F533C" w:rsidRPr="0068404F" w:rsidTr="0039636B">
        <w:tc>
          <w:tcPr>
            <w:tcW w:w="567" w:type="dxa"/>
          </w:tcPr>
          <w:p w:rsidR="007F533C" w:rsidRPr="0068404F" w:rsidRDefault="007F533C" w:rsidP="0039636B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04F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410" w:type="dxa"/>
          </w:tcPr>
          <w:p w:rsidR="007F533C" w:rsidRPr="0068404F" w:rsidRDefault="007F533C" w:rsidP="0039636B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04F">
              <w:rPr>
                <w:b/>
                <w:bCs/>
                <w:color w:val="000000"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3402" w:type="dxa"/>
          </w:tcPr>
          <w:p w:rsidR="007F533C" w:rsidRPr="0068404F" w:rsidRDefault="007F533C" w:rsidP="0039636B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04F">
              <w:rPr>
                <w:b/>
                <w:bCs/>
                <w:color w:val="000000"/>
                <w:sz w:val="28"/>
                <w:szCs w:val="28"/>
                <w:lang w:eastAsia="ru-RU"/>
              </w:rPr>
              <w:t>Описание этапа</w:t>
            </w:r>
          </w:p>
        </w:tc>
        <w:tc>
          <w:tcPr>
            <w:tcW w:w="2605" w:type="dxa"/>
          </w:tcPr>
          <w:p w:rsidR="007F533C" w:rsidRPr="0068404F" w:rsidRDefault="007F533C" w:rsidP="0039636B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04F">
              <w:rPr>
                <w:b/>
                <w:bCs/>
                <w:color w:val="000000"/>
                <w:sz w:val="28"/>
                <w:szCs w:val="28"/>
                <w:lang w:eastAsia="ru-RU"/>
              </w:rPr>
              <w:t>Педагогическая цель этапа</w:t>
            </w:r>
          </w:p>
        </w:tc>
        <w:tc>
          <w:tcPr>
            <w:tcW w:w="1046" w:type="dxa"/>
          </w:tcPr>
          <w:p w:rsidR="007F533C" w:rsidRPr="0068404F" w:rsidRDefault="007F533C" w:rsidP="0039636B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04F">
              <w:rPr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7F533C" w:rsidRPr="0068404F" w:rsidTr="0039636B">
        <w:trPr>
          <w:trHeight w:val="2513"/>
        </w:trPr>
        <w:tc>
          <w:tcPr>
            <w:tcW w:w="567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3402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Проверка присутствующих, отметка отсутствующих, проверяется внешний вид студента</w:t>
            </w:r>
          </w:p>
        </w:tc>
        <w:tc>
          <w:tcPr>
            <w:tcW w:w="2605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Создание рабочей атмосферы. Формирование познавательного интереса к учебной деятельности по данной теме.</w:t>
            </w:r>
          </w:p>
        </w:tc>
        <w:tc>
          <w:tcPr>
            <w:tcW w:w="1046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2 мин.</w:t>
            </w:r>
          </w:p>
        </w:tc>
      </w:tr>
      <w:tr w:rsidR="007F533C" w:rsidRPr="0068404F" w:rsidTr="0039636B">
        <w:tc>
          <w:tcPr>
            <w:tcW w:w="567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Мотивация учебной деятельности</w:t>
            </w:r>
          </w:p>
        </w:tc>
        <w:tc>
          <w:tcPr>
            <w:tcW w:w="3402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Сообщение темы, цели с проведением мотивации, сообщение плана проведения занятия</w:t>
            </w:r>
          </w:p>
        </w:tc>
        <w:tc>
          <w:tcPr>
            <w:tcW w:w="2605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Показать значимость темы для будущей профессии.</w:t>
            </w:r>
          </w:p>
        </w:tc>
        <w:tc>
          <w:tcPr>
            <w:tcW w:w="1046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3 мин.</w:t>
            </w:r>
          </w:p>
        </w:tc>
      </w:tr>
      <w:tr w:rsidR="007F533C" w:rsidRPr="0068404F" w:rsidTr="0039636B">
        <w:trPr>
          <w:trHeight w:val="3697"/>
        </w:trPr>
        <w:tc>
          <w:tcPr>
            <w:tcW w:w="567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7F533C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Объяснение нового материала</w:t>
            </w:r>
          </w:p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bCs/>
                <w:color w:val="000000"/>
                <w:sz w:val="24"/>
                <w:szCs w:val="28"/>
                <w:lang w:eastAsia="ru-RU"/>
              </w:rPr>
              <w:t>(приложение 2)</w:t>
            </w:r>
          </w:p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Тема: «Стерилизация»,  понятия, методы и режимы. Устройство и функции ЦСО. Стерилизаторы: воздушный, паровой, газовый. Преимущества и недостатки стерилизации в ЦСО. Контроль качества стерилизации.</w:t>
            </w:r>
          </w:p>
        </w:tc>
        <w:tc>
          <w:tcPr>
            <w:tcW w:w="2605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Изучение основ технологии практического занятия, сформировать умения, побуждение интереса к данной теме.</w:t>
            </w:r>
          </w:p>
        </w:tc>
        <w:tc>
          <w:tcPr>
            <w:tcW w:w="1046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45 мин.</w:t>
            </w:r>
          </w:p>
        </w:tc>
      </w:tr>
      <w:tr w:rsidR="007F533C" w:rsidRPr="0068404F" w:rsidTr="0039636B">
        <w:tc>
          <w:tcPr>
            <w:tcW w:w="567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7F533C" w:rsidRPr="006923DE" w:rsidRDefault="007F533C" w:rsidP="0039636B">
            <w:pPr>
              <w:rPr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Проверка знаний и умений (входной контроль)</w:t>
            </w:r>
          </w:p>
          <w:p w:rsidR="007F533C" w:rsidRPr="006923DE" w:rsidRDefault="007F533C" w:rsidP="0039636B">
            <w:pPr>
              <w:rPr>
                <w:sz w:val="24"/>
                <w:szCs w:val="28"/>
                <w:lang w:eastAsia="ru-RU"/>
              </w:rPr>
            </w:pPr>
            <w:r w:rsidRPr="006923DE">
              <w:rPr>
                <w:sz w:val="24"/>
                <w:szCs w:val="28"/>
                <w:lang w:eastAsia="ru-RU"/>
              </w:rPr>
              <w:t>Контролирующий блок (Приложение 3)</w:t>
            </w:r>
          </w:p>
        </w:tc>
        <w:tc>
          <w:tcPr>
            <w:tcW w:w="3402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Тест-контроль, фронтальный опрос (с эталонами ответов), подведение итогов контроля.</w:t>
            </w:r>
          </w:p>
        </w:tc>
        <w:tc>
          <w:tcPr>
            <w:tcW w:w="2605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Выявить уровень теоретических знаний и способность осуществлять поиск и использование информации, необходимой для эффективного выполнения задания.</w:t>
            </w:r>
          </w:p>
        </w:tc>
        <w:tc>
          <w:tcPr>
            <w:tcW w:w="1046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20 мин.</w:t>
            </w:r>
          </w:p>
        </w:tc>
      </w:tr>
      <w:tr w:rsidR="007F533C" w:rsidRPr="0068404F" w:rsidTr="0039636B">
        <w:tc>
          <w:tcPr>
            <w:tcW w:w="567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Закрепление пройденного материала.</w:t>
            </w:r>
          </w:p>
        </w:tc>
        <w:tc>
          <w:tcPr>
            <w:tcW w:w="3402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Решение ситуационных задач, графический диктант.</w:t>
            </w:r>
          </w:p>
        </w:tc>
        <w:tc>
          <w:tcPr>
            <w:tcW w:w="2605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Определение уровня усвоения изучаемого материала. Выработка умений самостоятельной работы.</w:t>
            </w:r>
          </w:p>
        </w:tc>
        <w:tc>
          <w:tcPr>
            <w:tcW w:w="1046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40 мин.</w:t>
            </w:r>
          </w:p>
        </w:tc>
      </w:tr>
      <w:tr w:rsidR="007F533C" w:rsidRPr="0068404F" w:rsidTr="0039636B">
        <w:tc>
          <w:tcPr>
            <w:tcW w:w="567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7F533C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Самостоятельная работа студентов.</w:t>
            </w:r>
          </w:p>
          <w:p w:rsidR="007F533C" w:rsidRPr="00372EC0" w:rsidRDefault="007F533C" w:rsidP="0039636B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(приложение 4)</w:t>
            </w:r>
          </w:p>
        </w:tc>
        <w:tc>
          <w:tcPr>
            <w:tcW w:w="3402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 xml:space="preserve">Правила укладки материала в бикс; изготовление перевязочного материала: осуществление контроля </w:t>
            </w: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lastRenderedPageBreak/>
              <w:t>качества стерилизации;</w:t>
            </w:r>
          </w:p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 xml:space="preserve">Оформление медицинской документации, </w:t>
            </w:r>
          </w:p>
        </w:tc>
        <w:tc>
          <w:tcPr>
            <w:tcW w:w="2605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lastRenderedPageBreak/>
              <w:t xml:space="preserve">Приобретение практического опыта, контроль за </w:t>
            </w: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lastRenderedPageBreak/>
              <w:t>отработкой алгоритма.</w:t>
            </w:r>
          </w:p>
        </w:tc>
        <w:tc>
          <w:tcPr>
            <w:tcW w:w="1046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lastRenderedPageBreak/>
              <w:t>60 мин.</w:t>
            </w:r>
          </w:p>
        </w:tc>
      </w:tr>
      <w:tr w:rsidR="007F533C" w:rsidRPr="0068404F" w:rsidTr="0039636B">
        <w:tc>
          <w:tcPr>
            <w:tcW w:w="567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Подведение итогов занятия (рефлекцивно-оценочный материал)</w:t>
            </w:r>
          </w:p>
        </w:tc>
        <w:tc>
          <w:tcPr>
            <w:tcW w:w="3402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Краткий анализ занятия, обращается внимание на хорошие результаты и допущенные ошибки, выделяются лучшие работы, и указывается на отставание, недостаточную подготовку к занятию, проверка записей, подведение итогов практического занятия, выставление оценок.</w:t>
            </w:r>
          </w:p>
        </w:tc>
        <w:tc>
          <w:tcPr>
            <w:tcW w:w="2605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Побуждение студентов к рефлексии, стимулирование интереса к учебной деятельности и её результатам.</w:t>
            </w:r>
          </w:p>
        </w:tc>
        <w:tc>
          <w:tcPr>
            <w:tcW w:w="1046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5 мин.</w:t>
            </w:r>
          </w:p>
        </w:tc>
      </w:tr>
      <w:tr w:rsidR="007F533C" w:rsidRPr="0068404F" w:rsidTr="0039636B">
        <w:trPr>
          <w:trHeight w:val="2767"/>
        </w:trPr>
        <w:tc>
          <w:tcPr>
            <w:tcW w:w="567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7F533C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Задание на дом.</w:t>
            </w:r>
          </w:p>
          <w:p w:rsidR="007F533C" w:rsidRPr="00372EC0" w:rsidRDefault="007F533C" w:rsidP="0039636B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(приложение 5)</w:t>
            </w:r>
          </w:p>
        </w:tc>
        <w:tc>
          <w:tcPr>
            <w:tcW w:w="3402" w:type="dxa"/>
          </w:tcPr>
          <w:p w:rsidR="007F533C" w:rsidRPr="006923DE" w:rsidRDefault="007F533C" w:rsidP="0039636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6923DE">
              <w:rPr>
                <w:bCs/>
                <w:color w:val="000000"/>
                <w:szCs w:val="28"/>
              </w:rPr>
              <w:t xml:space="preserve">Изучить по теме </w:t>
            </w:r>
          </w:p>
          <w:p w:rsidR="007F533C" w:rsidRPr="006923DE" w:rsidRDefault="007F533C" w:rsidP="0039636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6923DE">
              <w:rPr>
                <w:color w:val="000000"/>
                <w:szCs w:val="28"/>
              </w:rPr>
              <w:t>МУ–287–113 1998 г. «Методические указания по дезинфекции предстерилизационной очистки и стерилизации изделий медицинского назначения».</w:t>
            </w:r>
          </w:p>
        </w:tc>
        <w:tc>
          <w:tcPr>
            <w:tcW w:w="2605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Обеспечение добросовестного осознания выполнения домашнего задания.</w:t>
            </w:r>
          </w:p>
        </w:tc>
        <w:tc>
          <w:tcPr>
            <w:tcW w:w="1046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5 мин.</w:t>
            </w:r>
          </w:p>
        </w:tc>
      </w:tr>
      <w:tr w:rsidR="007F533C" w:rsidRPr="0068404F" w:rsidTr="0039636B">
        <w:tc>
          <w:tcPr>
            <w:tcW w:w="567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Итог:</w:t>
            </w:r>
          </w:p>
        </w:tc>
        <w:tc>
          <w:tcPr>
            <w:tcW w:w="3402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 xml:space="preserve">180 </w:t>
            </w:r>
          </w:p>
          <w:p w:rsidR="007F533C" w:rsidRPr="006923DE" w:rsidRDefault="007F533C" w:rsidP="0039636B">
            <w:pPr>
              <w:rPr>
                <w:bCs/>
                <w:color w:val="000000"/>
                <w:sz w:val="24"/>
                <w:szCs w:val="28"/>
                <w:lang w:eastAsia="ru-RU"/>
              </w:rPr>
            </w:pPr>
            <w:r w:rsidRPr="006923DE">
              <w:rPr>
                <w:bCs/>
                <w:color w:val="000000"/>
                <w:sz w:val="24"/>
                <w:szCs w:val="28"/>
                <w:lang w:eastAsia="ru-RU"/>
              </w:rPr>
              <w:t>мин.</w:t>
            </w:r>
          </w:p>
        </w:tc>
      </w:tr>
    </w:tbl>
    <w:p w:rsidR="007F533C" w:rsidRDefault="007F533C" w:rsidP="007F533C">
      <w:pPr>
        <w:tabs>
          <w:tab w:val="left" w:pos="2325"/>
        </w:tabs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F533C" w:rsidRDefault="007F533C" w:rsidP="007F533C">
      <w:pPr>
        <w:tabs>
          <w:tab w:val="left" w:pos="2325"/>
        </w:tabs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F533C" w:rsidRDefault="007F533C" w:rsidP="007F533C">
      <w:pPr>
        <w:tabs>
          <w:tab w:val="left" w:pos="2325"/>
        </w:tabs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F533C" w:rsidRDefault="007F533C" w:rsidP="007F533C">
      <w:pPr>
        <w:tabs>
          <w:tab w:val="left" w:pos="2325"/>
        </w:tabs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F533C" w:rsidRDefault="007F533C" w:rsidP="007F533C">
      <w:pPr>
        <w:tabs>
          <w:tab w:val="left" w:pos="2325"/>
        </w:tabs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F533C" w:rsidRPr="00601B73" w:rsidRDefault="007F533C" w:rsidP="007F533C">
      <w:pPr>
        <w:tabs>
          <w:tab w:val="left" w:pos="2325"/>
        </w:tabs>
        <w:rPr>
          <w:rFonts w:eastAsia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F533C" w:rsidRDefault="007F533C" w:rsidP="007F533C">
      <w:pPr>
        <w:shd w:val="clear" w:color="auto" w:fill="FFFFFF"/>
        <w:rPr>
          <w:b/>
          <w:bCs/>
          <w:color w:val="000000"/>
          <w:sz w:val="28"/>
          <w:lang w:eastAsia="ru-RU"/>
        </w:rPr>
      </w:pPr>
    </w:p>
    <w:p w:rsidR="007F533C" w:rsidRDefault="007F533C" w:rsidP="007F533C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В процессе изучения темы у студента формируются следующие компетенции:</w:t>
      </w:r>
    </w:p>
    <w:p w:rsidR="007F533C" w:rsidRDefault="007F533C" w:rsidP="007F533C">
      <w:pPr>
        <w:shd w:val="clear" w:color="auto" w:fill="FFFFFF"/>
        <w:spacing w:line="240" w:lineRule="auto"/>
        <w:ind w:firstLine="720"/>
        <w:jc w:val="both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Профессиональные компетенции:</w:t>
      </w:r>
    </w:p>
    <w:p w:rsidR="007F533C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ПК 4.2  Соблюдать принципы профессиональной этики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ПК 4.5  Оформлять медицинскую документацию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ПК 4.7  Обеспечивать инфекционную безопасность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lastRenderedPageBreak/>
        <w:t>ПК 4.8  Обеспечивать безопасную больничную среду для пациентов и персонала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ПК 4.11 Обеспечивать производственную санитарию и личную гигиену на рабочем месте.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b/>
          <w:color w:val="000000"/>
          <w:sz w:val="28"/>
          <w:szCs w:val="28"/>
          <w:lang w:eastAsia="ru-RU"/>
        </w:rPr>
      </w:pPr>
      <w:r w:rsidRPr="005773FA">
        <w:rPr>
          <w:b/>
          <w:color w:val="000000"/>
          <w:sz w:val="28"/>
          <w:szCs w:val="28"/>
          <w:lang w:eastAsia="ru-RU"/>
        </w:rPr>
        <w:t>Общие компетенции:</w:t>
      </w:r>
    </w:p>
    <w:p w:rsidR="007F533C" w:rsidRPr="005773FA" w:rsidRDefault="007F533C" w:rsidP="007F533C">
      <w:pPr>
        <w:spacing w:line="240" w:lineRule="auto"/>
        <w:rPr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shd w:val="clear" w:color="auto" w:fill="FFFFFF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7F533C" w:rsidRPr="005773FA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30116" w:rsidRPr="007F533C" w:rsidRDefault="007F533C" w:rsidP="007F533C">
      <w:pPr>
        <w:shd w:val="clear" w:color="auto" w:fill="FFFFFF"/>
        <w:spacing w:line="240" w:lineRule="auto"/>
        <w:rPr>
          <w:color w:val="000000"/>
          <w:sz w:val="28"/>
          <w:szCs w:val="28"/>
          <w:lang w:eastAsia="ru-RU"/>
        </w:rPr>
      </w:pPr>
      <w:r w:rsidRPr="005773FA">
        <w:rPr>
          <w:color w:val="000000"/>
          <w:sz w:val="28"/>
          <w:szCs w:val="28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bookmarkStart w:id="0" w:name="_GoBack"/>
      <w:bookmarkEnd w:id="0"/>
    </w:p>
    <w:sectPr w:rsidR="00B30116" w:rsidRPr="007F533C" w:rsidSect="00435E78">
      <w:pgSz w:w="11906" w:h="16838"/>
      <w:pgMar w:top="1134" w:right="850" w:bottom="1134" w:left="1701" w:header="708" w:footer="708" w:gutter="0"/>
      <w:pgBorders w:offsetFrom="page">
        <w:top w:val="thinThickSmallGap" w:sz="12" w:space="24" w:color="0F243E"/>
        <w:left w:val="thinThickSmallGap" w:sz="12" w:space="24" w:color="0F243E"/>
        <w:bottom w:val="thickThinSmallGap" w:sz="12" w:space="24" w:color="0F243E"/>
        <w:right w:val="thickThinSmallGap" w:sz="12" w:space="24" w:color="0F243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CCC"/>
      </v:shape>
    </w:pict>
  </w:numPicBullet>
  <w:numPicBullet w:numPicBulletId="1">
    <w:pict>
      <v:shape id="_x0000_i1034" type="#_x0000_t75" style="width:11.25pt;height:11.25pt" o:bullet="t">
        <v:imagedata r:id="rId2" o:title="mso9366"/>
      </v:shape>
    </w:pict>
  </w:numPicBullet>
  <w:abstractNum w:abstractNumId="0">
    <w:nsid w:val="0E4C1F4D"/>
    <w:multiLevelType w:val="hybridMultilevel"/>
    <w:tmpl w:val="E39803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3506"/>
    <w:multiLevelType w:val="hybridMultilevel"/>
    <w:tmpl w:val="B95C78F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87A80"/>
    <w:multiLevelType w:val="hybridMultilevel"/>
    <w:tmpl w:val="9558F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D3A84"/>
    <w:multiLevelType w:val="hybridMultilevel"/>
    <w:tmpl w:val="2C087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A5FD2"/>
    <w:multiLevelType w:val="hybridMultilevel"/>
    <w:tmpl w:val="EEB412F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27CCF"/>
    <w:multiLevelType w:val="hybridMultilevel"/>
    <w:tmpl w:val="E28E2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F4E40"/>
    <w:multiLevelType w:val="hybridMultilevel"/>
    <w:tmpl w:val="F2540D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3C"/>
    <w:rsid w:val="00014091"/>
    <w:rsid w:val="00075273"/>
    <w:rsid w:val="00124E7E"/>
    <w:rsid w:val="001716F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F533C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7F533C"/>
    <w:rPr>
      <w:b/>
      <w:bCs/>
    </w:rPr>
  </w:style>
  <w:style w:type="paragraph" w:styleId="a9">
    <w:name w:val="Normal (Web)"/>
    <w:basedOn w:val="a"/>
    <w:uiPriority w:val="99"/>
    <w:unhideWhenUsed/>
    <w:rsid w:val="007F53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Strong"/>
    <w:basedOn w:val="a0"/>
    <w:uiPriority w:val="22"/>
    <w:qFormat/>
    <w:rsid w:val="007F533C"/>
    <w:rPr>
      <w:b/>
      <w:bCs/>
    </w:rPr>
  </w:style>
  <w:style w:type="paragraph" w:styleId="a9">
    <w:name w:val="Normal (Web)"/>
    <w:basedOn w:val="a"/>
    <w:uiPriority w:val="99"/>
    <w:unhideWhenUsed/>
    <w:rsid w:val="007F53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opt-medikal.ru/uploads/news/151734267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2020-01-23T14:10:00Z</dcterms:created>
  <dcterms:modified xsi:type="dcterms:W3CDTF">2020-01-23T14:10:00Z</dcterms:modified>
</cp:coreProperties>
</file>