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0" w:rsidRDefault="002E0A70" w:rsidP="002E0A7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0A70" w:rsidRDefault="002E0A70" w:rsidP="002E0A70">
      <w:pPr>
        <w:jc w:val="both"/>
        <w:rPr>
          <w:sz w:val="28"/>
          <w:szCs w:val="28"/>
        </w:rPr>
      </w:pPr>
      <w:r w:rsidRPr="003F1BC6">
        <w:rPr>
          <w:noProof/>
          <w:sz w:val="28"/>
          <w:szCs w:val="28"/>
        </w:rPr>
        <w:drawing>
          <wp:inline distT="0" distB="0" distL="0" distR="0">
            <wp:extent cx="5661903" cy="21595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49" cy="216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70" w:rsidRDefault="002E0A70" w:rsidP="002E0A70">
      <w:pPr>
        <w:jc w:val="both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E0A70" w:rsidRDefault="002E0A70" w:rsidP="002E0A70">
      <w:pPr>
        <w:jc w:val="both"/>
        <w:rPr>
          <w:sz w:val="28"/>
          <w:szCs w:val="28"/>
        </w:rPr>
      </w:pPr>
      <w:r w:rsidRPr="004359D1">
        <w:rPr>
          <w:noProof/>
          <w:sz w:val="28"/>
          <w:szCs w:val="28"/>
        </w:rPr>
        <w:drawing>
          <wp:inline distT="0" distB="0" distL="0" distR="0">
            <wp:extent cx="5567615" cy="196498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5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38" cy="19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70" w:rsidRDefault="002E0A70" w:rsidP="002E0A70">
      <w:pPr>
        <w:jc w:val="both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4"/>
      </w:tblGrid>
      <w:tr w:rsidR="002E0A70" w:rsidTr="00D1085F">
        <w:trPr>
          <w:trHeight w:val="3450"/>
        </w:trPr>
        <w:tc>
          <w:tcPr>
            <w:tcW w:w="8314" w:type="dxa"/>
          </w:tcPr>
          <w:p w:rsidR="002E0A70" w:rsidRDefault="002E0A70" w:rsidP="00D108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38928" cy="2529191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2E0A70" w:rsidRDefault="002E0A70" w:rsidP="002E0A70">
      <w:pPr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E0A70" w:rsidRDefault="002E0A70" w:rsidP="002E0A70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187717" cy="1964987"/>
            <wp:effectExtent l="19050" t="0" r="22333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A70" w:rsidRDefault="002E0A70" w:rsidP="002E0A70">
      <w:pPr>
        <w:jc w:val="center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E0A70" w:rsidRPr="0047792D" w:rsidRDefault="002E0A70" w:rsidP="002E0A70">
      <w:pPr>
        <w:jc w:val="center"/>
        <w:rPr>
          <w:sz w:val="28"/>
          <w:szCs w:val="28"/>
        </w:rPr>
      </w:pPr>
      <w:r w:rsidRPr="0047792D">
        <w:rPr>
          <w:b/>
          <w:bCs/>
          <w:sz w:val="28"/>
          <w:szCs w:val="28"/>
        </w:rPr>
        <w:t xml:space="preserve">Исследование смывов с рук  до обработки  моющими средствами  </w:t>
      </w:r>
    </w:p>
    <w:p w:rsidR="002E0A70" w:rsidRDefault="002E0A70" w:rsidP="002E0A70">
      <w:pPr>
        <w:jc w:val="center"/>
        <w:rPr>
          <w:sz w:val="28"/>
          <w:szCs w:val="28"/>
        </w:rPr>
      </w:pPr>
    </w:p>
    <w:tbl>
      <w:tblPr>
        <w:tblW w:w="9073" w:type="dxa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985"/>
        <w:gridCol w:w="1701"/>
        <w:gridCol w:w="1842"/>
        <w:gridCol w:w="1843"/>
      </w:tblGrid>
      <w:tr w:rsidR="002E0A70" w:rsidRPr="00A430A6" w:rsidTr="00D1085F">
        <w:trPr>
          <w:trHeight w:val="1650"/>
        </w:trPr>
        <w:tc>
          <w:tcPr>
            <w:tcW w:w="1702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мыло «Абсолют»</w:t>
            </w:r>
            <w:r w:rsidRPr="00A430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Натуральное мыло ручной работы</w:t>
            </w:r>
          </w:p>
        </w:tc>
        <w:tc>
          <w:tcPr>
            <w:tcW w:w="1701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Туалетное</w:t>
            </w:r>
          </w:p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мыло «Душистое облако»</w:t>
            </w:r>
          </w:p>
        </w:tc>
        <w:tc>
          <w:tcPr>
            <w:tcW w:w="1842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Хозяйственное мыло(65%)</w:t>
            </w:r>
          </w:p>
        </w:tc>
        <w:tc>
          <w:tcPr>
            <w:tcW w:w="1843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430A6">
              <w:rPr>
                <w:b/>
                <w:bCs/>
                <w:sz w:val="28"/>
                <w:szCs w:val="28"/>
              </w:rPr>
              <w:t>Hand</w:t>
            </w:r>
            <w:proofErr w:type="spellEnd"/>
            <w:r w:rsidRPr="00A430A6">
              <w:rPr>
                <w:b/>
                <w:bCs/>
                <w:sz w:val="28"/>
                <w:szCs w:val="28"/>
              </w:rPr>
              <w:t xml:space="preserve"> </w:t>
            </w:r>
            <w:r w:rsidRPr="00A430A6">
              <w:rPr>
                <w:b/>
                <w:bCs/>
                <w:sz w:val="28"/>
                <w:szCs w:val="28"/>
                <w:lang w:val="en-US"/>
              </w:rPr>
              <w:t>gel antibacterial (</w:t>
            </w:r>
            <w:proofErr w:type="spellStart"/>
            <w:r w:rsidRPr="00A430A6">
              <w:rPr>
                <w:b/>
                <w:bCs/>
                <w:sz w:val="28"/>
                <w:szCs w:val="28"/>
                <w:lang w:val="en-US"/>
              </w:rPr>
              <w:t>Oriflame</w:t>
            </w:r>
            <w:proofErr w:type="spellEnd"/>
            <w:r w:rsidRPr="00A430A6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0A70" w:rsidRPr="00A430A6" w:rsidTr="00D1085F">
        <w:trPr>
          <w:trHeight w:val="593"/>
        </w:trPr>
        <w:tc>
          <w:tcPr>
            <w:tcW w:w="1702" w:type="dxa"/>
            <w:tcBorders>
              <w:top w:val="single" w:sz="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1,6 * 10-5</w:t>
            </w:r>
          </w:p>
        </w:tc>
        <w:tc>
          <w:tcPr>
            <w:tcW w:w="1985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1,7* 10-5</w:t>
            </w:r>
          </w:p>
        </w:tc>
        <w:tc>
          <w:tcPr>
            <w:tcW w:w="1701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7,2* 10-4</w:t>
            </w:r>
          </w:p>
        </w:tc>
        <w:tc>
          <w:tcPr>
            <w:tcW w:w="1842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5,4* 10-4</w:t>
            </w:r>
          </w:p>
        </w:tc>
        <w:tc>
          <w:tcPr>
            <w:tcW w:w="1843" w:type="dxa"/>
            <w:tcBorders>
              <w:top w:val="single" w:sz="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1,29 * 10-4</w:t>
            </w:r>
          </w:p>
        </w:tc>
      </w:tr>
      <w:tr w:rsidR="002E0A70" w:rsidRPr="00A430A6" w:rsidTr="00D1085F">
        <w:trPr>
          <w:trHeight w:val="593"/>
        </w:trPr>
        <w:tc>
          <w:tcPr>
            <w:tcW w:w="1702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15680е.к.</w:t>
            </w:r>
          </w:p>
        </w:tc>
        <w:tc>
          <w:tcPr>
            <w:tcW w:w="1985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17860 е.к.</w:t>
            </w:r>
          </w:p>
        </w:tc>
        <w:tc>
          <w:tcPr>
            <w:tcW w:w="1701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 xml:space="preserve">7280е.к. </w:t>
            </w:r>
          </w:p>
        </w:tc>
        <w:tc>
          <w:tcPr>
            <w:tcW w:w="1842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5400е.к.</w:t>
            </w:r>
          </w:p>
        </w:tc>
        <w:tc>
          <w:tcPr>
            <w:tcW w:w="1843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A430A6" w:rsidRDefault="002E0A70" w:rsidP="00D1085F">
            <w:pPr>
              <w:jc w:val="center"/>
              <w:rPr>
                <w:sz w:val="28"/>
                <w:szCs w:val="28"/>
              </w:rPr>
            </w:pPr>
            <w:r w:rsidRPr="00A430A6">
              <w:rPr>
                <w:b/>
                <w:bCs/>
                <w:sz w:val="28"/>
                <w:szCs w:val="28"/>
              </w:rPr>
              <w:t>1290 е.к.</w:t>
            </w:r>
          </w:p>
        </w:tc>
      </w:tr>
    </w:tbl>
    <w:p w:rsidR="002E0A70" w:rsidRDefault="002E0A70" w:rsidP="002E0A70">
      <w:pPr>
        <w:jc w:val="center"/>
        <w:rPr>
          <w:sz w:val="28"/>
          <w:szCs w:val="28"/>
        </w:rPr>
      </w:pPr>
    </w:p>
    <w:p w:rsidR="00594DA9" w:rsidRDefault="00594DA9" w:rsidP="002E0A70">
      <w:pPr>
        <w:jc w:val="center"/>
        <w:rPr>
          <w:b/>
          <w:bCs/>
          <w:sz w:val="28"/>
          <w:szCs w:val="28"/>
        </w:rPr>
      </w:pPr>
    </w:p>
    <w:p w:rsidR="00594DA9" w:rsidRDefault="00594DA9" w:rsidP="002E0A70">
      <w:pPr>
        <w:jc w:val="center"/>
        <w:rPr>
          <w:b/>
          <w:bCs/>
          <w:sz w:val="28"/>
          <w:szCs w:val="28"/>
        </w:rPr>
      </w:pPr>
    </w:p>
    <w:p w:rsidR="002E0A70" w:rsidRPr="0047792D" w:rsidRDefault="002E0A70" w:rsidP="002E0A70">
      <w:pPr>
        <w:jc w:val="center"/>
        <w:rPr>
          <w:sz w:val="28"/>
          <w:szCs w:val="28"/>
        </w:rPr>
      </w:pPr>
      <w:r w:rsidRPr="0047792D">
        <w:rPr>
          <w:b/>
          <w:bCs/>
          <w:sz w:val="28"/>
          <w:szCs w:val="28"/>
        </w:rPr>
        <w:t>Исследование смывов с рук  после</w:t>
      </w:r>
      <w:r>
        <w:rPr>
          <w:b/>
          <w:bCs/>
          <w:sz w:val="28"/>
          <w:szCs w:val="28"/>
        </w:rPr>
        <w:t xml:space="preserve"> </w:t>
      </w:r>
      <w:r w:rsidRPr="0047792D">
        <w:rPr>
          <w:b/>
          <w:bCs/>
          <w:sz w:val="28"/>
          <w:szCs w:val="28"/>
        </w:rPr>
        <w:t>обработк</w:t>
      </w:r>
      <w:r>
        <w:rPr>
          <w:b/>
          <w:bCs/>
          <w:sz w:val="28"/>
          <w:szCs w:val="28"/>
        </w:rPr>
        <w:t>и</w:t>
      </w:r>
      <w:r w:rsidRPr="0047792D">
        <w:rPr>
          <w:b/>
          <w:bCs/>
          <w:sz w:val="28"/>
          <w:szCs w:val="28"/>
        </w:rPr>
        <w:t xml:space="preserve"> моющими средствами   </w:t>
      </w:r>
    </w:p>
    <w:p w:rsidR="002E0A70" w:rsidRDefault="002E0A70" w:rsidP="002E0A70">
      <w:pPr>
        <w:jc w:val="center"/>
        <w:rPr>
          <w:sz w:val="28"/>
          <w:szCs w:val="28"/>
        </w:rPr>
      </w:pPr>
    </w:p>
    <w:tbl>
      <w:tblPr>
        <w:tblW w:w="9073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1702"/>
        <w:gridCol w:w="1985"/>
        <w:gridCol w:w="1701"/>
        <w:gridCol w:w="1842"/>
        <w:gridCol w:w="1843"/>
      </w:tblGrid>
      <w:tr w:rsidR="002E0A70" w:rsidRPr="004E3E6C" w:rsidTr="00D1085F">
        <w:trPr>
          <w:trHeight w:val="205"/>
        </w:trPr>
        <w:tc>
          <w:tcPr>
            <w:tcW w:w="1702" w:type="dxa"/>
            <w:tcBorders>
              <w:top w:val="single" w:sz="18" w:space="0" w:color="8383AD"/>
              <w:left w:val="single" w:sz="1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2,7 * 10-4</w:t>
            </w:r>
          </w:p>
        </w:tc>
        <w:tc>
          <w:tcPr>
            <w:tcW w:w="1985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2,0* 10-4.</w:t>
            </w:r>
          </w:p>
        </w:tc>
        <w:tc>
          <w:tcPr>
            <w:tcW w:w="1701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4,8 * 10-4</w:t>
            </w:r>
          </w:p>
        </w:tc>
        <w:tc>
          <w:tcPr>
            <w:tcW w:w="1842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1,2 * 10-4</w:t>
            </w:r>
          </w:p>
        </w:tc>
        <w:tc>
          <w:tcPr>
            <w:tcW w:w="1843" w:type="dxa"/>
            <w:tcBorders>
              <w:top w:val="single" w:sz="18" w:space="0" w:color="8383AD"/>
              <w:left w:val="single" w:sz="8" w:space="0" w:color="8383AD"/>
              <w:bottom w:val="single" w:sz="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4,0* 10-3</w:t>
            </w:r>
          </w:p>
        </w:tc>
      </w:tr>
      <w:tr w:rsidR="002E0A70" w:rsidRPr="004E3E6C" w:rsidTr="00D1085F">
        <w:trPr>
          <w:trHeight w:val="403"/>
        </w:trPr>
        <w:tc>
          <w:tcPr>
            <w:tcW w:w="1702" w:type="dxa"/>
            <w:tcBorders>
              <w:top w:val="single" w:sz="8" w:space="0" w:color="8383AD"/>
              <w:left w:val="single" w:sz="1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2688е.к.</w:t>
            </w:r>
          </w:p>
        </w:tc>
        <w:tc>
          <w:tcPr>
            <w:tcW w:w="1985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2064 е.к.</w:t>
            </w:r>
          </w:p>
        </w:tc>
        <w:tc>
          <w:tcPr>
            <w:tcW w:w="1701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4800е.к.</w:t>
            </w:r>
          </w:p>
        </w:tc>
        <w:tc>
          <w:tcPr>
            <w:tcW w:w="1842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1280е.к.</w:t>
            </w:r>
          </w:p>
        </w:tc>
        <w:tc>
          <w:tcPr>
            <w:tcW w:w="1843" w:type="dxa"/>
            <w:tcBorders>
              <w:top w:val="single" w:sz="8" w:space="0" w:color="8383AD"/>
              <w:left w:val="single" w:sz="8" w:space="0" w:color="8383AD"/>
              <w:bottom w:val="single" w:sz="18" w:space="0" w:color="8383AD"/>
              <w:right w:val="single" w:sz="18" w:space="0" w:color="8383A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0A70" w:rsidRPr="004E3E6C" w:rsidRDefault="002E0A70" w:rsidP="00D1085F">
            <w:pPr>
              <w:jc w:val="center"/>
              <w:rPr>
                <w:sz w:val="28"/>
                <w:szCs w:val="28"/>
              </w:rPr>
            </w:pPr>
            <w:r w:rsidRPr="004E3E6C">
              <w:rPr>
                <w:b/>
                <w:bCs/>
                <w:sz w:val="28"/>
                <w:szCs w:val="28"/>
              </w:rPr>
              <w:t>400е.к.</w:t>
            </w:r>
          </w:p>
        </w:tc>
      </w:tr>
    </w:tbl>
    <w:p w:rsidR="002E0A70" w:rsidRDefault="002E0A70" w:rsidP="002E0A70">
      <w:pPr>
        <w:jc w:val="center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2E0A70" w:rsidRDefault="002E0A70" w:rsidP="002E0A70">
      <w:pPr>
        <w:jc w:val="right"/>
        <w:rPr>
          <w:sz w:val="28"/>
          <w:szCs w:val="28"/>
        </w:rPr>
      </w:pPr>
    </w:p>
    <w:p w:rsidR="005A6D9E" w:rsidRDefault="005A6D9E" w:rsidP="005A6D9E">
      <w:pPr>
        <w:rPr>
          <w:sz w:val="28"/>
          <w:szCs w:val="28"/>
        </w:rPr>
      </w:pPr>
    </w:p>
    <w:p w:rsidR="002E0A70" w:rsidRDefault="002E0A70" w:rsidP="005A6D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6.</w:t>
      </w:r>
    </w:p>
    <w:p w:rsidR="002E0A70" w:rsidRDefault="002E0A70" w:rsidP="002E0A70">
      <w:pPr>
        <w:jc w:val="center"/>
        <w:rPr>
          <w:b/>
        </w:rPr>
      </w:pPr>
      <w:r w:rsidRPr="00BA3C4A">
        <w:rPr>
          <w:b/>
        </w:rPr>
        <w:t>Результаты исследования</w:t>
      </w:r>
    </w:p>
    <w:p w:rsidR="002E0A70" w:rsidRDefault="002E0A70" w:rsidP="002E0A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51" w:tblpY="1081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731"/>
        <w:gridCol w:w="1596"/>
        <w:gridCol w:w="1318"/>
        <w:gridCol w:w="1260"/>
        <w:gridCol w:w="1393"/>
        <w:gridCol w:w="1240"/>
      </w:tblGrid>
      <w:tr w:rsidR="002E0A70" w:rsidTr="00D1085F">
        <w:trPr>
          <w:trHeight w:val="1126"/>
        </w:trPr>
        <w:tc>
          <w:tcPr>
            <w:tcW w:w="2223" w:type="dxa"/>
          </w:tcPr>
          <w:p w:rsidR="002E0A70" w:rsidRDefault="002E0A70" w:rsidP="00D1085F">
            <w:pPr>
              <w:jc w:val="center"/>
              <w:rPr>
                <w:b/>
                <w:sz w:val="28"/>
                <w:szCs w:val="28"/>
              </w:rPr>
            </w:pPr>
          </w:p>
          <w:p w:rsidR="002E0A70" w:rsidRPr="005228E0" w:rsidRDefault="002E0A70" w:rsidP="00D1085F">
            <w:pPr>
              <w:jc w:val="center"/>
              <w:rPr>
                <w:b/>
                <w:sz w:val="28"/>
                <w:szCs w:val="28"/>
              </w:rPr>
            </w:pPr>
            <w:r w:rsidRPr="005228E0">
              <w:rPr>
                <w:b/>
                <w:sz w:val="28"/>
                <w:szCs w:val="28"/>
              </w:rPr>
              <w:t>Проба</w:t>
            </w:r>
          </w:p>
        </w:tc>
        <w:tc>
          <w:tcPr>
            <w:tcW w:w="731" w:type="dxa"/>
          </w:tcPr>
          <w:p w:rsidR="002E0A70" w:rsidRDefault="002E0A70" w:rsidP="00D1085F">
            <w:pPr>
              <w:jc w:val="center"/>
              <w:rPr>
                <w:b/>
              </w:rPr>
            </w:pPr>
          </w:p>
          <w:p w:rsidR="002E0A70" w:rsidRDefault="002E0A70" w:rsidP="00D108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рН</w:t>
            </w:r>
            <w:proofErr w:type="spellEnd"/>
          </w:p>
        </w:tc>
        <w:tc>
          <w:tcPr>
            <w:tcW w:w="1596" w:type="dxa"/>
          </w:tcPr>
          <w:p w:rsidR="002E0A70" w:rsidRDefault="002E0A70" w:rsidP="00D1085F">
            <w:pPr>
              <w:jc w:val="center"/>
              <w:rPr>
                <w:b/>
              </w:rPr>
            </w:pP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Взвешенные вещества</w:t>
            </w: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(мг/дм3)</w:t>
            </w:r>
          </w:p>
        </w:tc>
        <w:tc>
          <w:tcPr>
            <w:tcW w:w="1318" w:type="dxa"/>
          </w:tcPr>
          <w:p w:rsidR="002E0A70" w:rsidRDefault="002E0A70" w:rsidP="00D1085F">
            <w:pPr>
              <w:jc w:val="center"/>
              <w:rPr>
                <w:b/>
              </w:rPr>
            </w:pP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Железо</w:t>
            </w: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(мг/дм3)</w:t>
            </w:r>
          </w:p>
        </w:tc>
        <w:tc>
          <w:tcPr>
            <w:tcW w:w="1260" w:type="dxa"/>
          </w:tcPr>
          <w:p w:rsidR="002E0A70" w:rsidRDefault="002E0A70" w:rsidP="00D1085F">
            <w:pPr>
              <w:jc w:val="center"/>
              <w:rPr>
                <w:b/>
              </w:rPr>
            </w:pP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Медь</w:t>
            </w: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(мг/дм3)</w:t>
            </w:r>
          </w:p>
        </w:tc>
        <w:tc>
          <w:tcPr>
            <w:tcW w:w="1393" w:type="dxa"/>
          </w:tcPr>
          <w:p w:rsidR="002E0A70" w:rsidRDefault="002E0A70" w:rsidP="00D1085F">
            <w:pPr>
              <w:jc w:val="center"/>
              <w:rPr>
                <w:b/>
              </w:rPr>
            </w:pP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Сульфаты</w:t>
            </w: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SO4)</w:t>
            </w:r>
          </w:p>
          <w:p w:rsidR="002E0A70" w:rsidRPr="005228E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(мг/дм3)</w:t>
            </w:r>
          </w:p>
        </w:tc>
        <w:tc>
          <w:tcPr>
            <w:tcW w:w="1240" w:type="dxa"/>
          </w:tcPr>
          <w:p w:rsidR="002E0A70" w:rsidRDefault="002E0A70" w:rsidP="00D1085F">
            <w:pPr>
              <w:jc w:val="center"/>
              <w:rPr>
                <w:b/>
              </w:rPr>
            </w:pP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Фосфаты</w:t>
            </w: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(РО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)</w:t>
            </w:r>
          </w:p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(мг/дм3)</w:t>
            </w:r>
          </w:p>
        </w:tc>
      </w:tr>
      <w:tr w:rsidR="002E0A70" w:rsidTr="00D1085F">
        <w:trPr>
          <w:trHeight w:val="472"/>
        </w:trPr>
        <w:tc>
          <w:tcPr>
            <w:tcW w:w="2223" w:type="dxa"/>
          </w:tcPr>
          <w:p w:rsidR="002E0A70" w:rsidRPr="005228E0" w:rsidRDefault="002E0A70" w:rsidP="00D1085F">
            <w:pPr>
              <w:jc w:val="center"/>
              <w:rPr>
                <w:b/>
                <w:sz w:val="28"/>
                <w:szCs w:val="28"/>
              </w:rPr>
            </w:pPr>
            <w:r w:rsidRPr="005228E0">
              <w:rPr>
                <w:b/>
                <w:sz w:val="28"/>
                <w:szCs w:val="28"/>
              </w:rPr>
              <w:t>р. Волга</w:t>
            </w:r>
          </w:p>
        </w:tc>
        <w:tc>
          <w:tcPr>
            <w:tcW w:w="731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6,78</w:t>
            </w:r>
          </w:p>
        </w:tc>
        <w:tc>
          <w:tcPr>
            <w:tcW w:w="1596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318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0,011</w:t>
            </w:r>
          </w:p>
        </w:tc>
        <w:tc>
          <w:tcPr>
            <w:tcW w:w="1393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6,78</w:t>
            </w:r>
          </w:p>
        </w:tc>
        <w:tc>
          <w:tcPr>
            <w:tcW w:w="124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2E0A70" w:rsidTr="00D1085F">
        <w:trPr>
          <w:trHeight w:val="408"/>
        </w:trPr>
        <w:tc>
          <w:tcPr>
            <w:tcW w:w="2223" w:type="dxa"/>
          </w:tcPr>
          <w:p w:rsidR="002E0A70" w:rsidRPr="005228E0" w:rsidRDefault="002E0A70" w:rsidP="00D108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28E0">
              <w:rPr>
                <w:b/>
                <w:sz w:val="28"/>
                <w:szCs w:val="28"/>
              </w:rPr>
              <w:t>з-д</w:t>
            </w:r>
            <w:proofErr w:type="spellEnd"/>
            <w:r w:rsidRPr="005228E0">
              <w:rPr>
                <w:b/>
                <w:sz w:val="28"/>
                <w:szCs w:val="28"/>
              </w:rPr>
              <w:t xml:space="preserve"> Копир</w:t>
            </w:r>
          </w:p>
        </w:tc>
        <w:tc>
          <w:tcPr>
            <w:tcW w:w="731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6,63</w:t>
            </w:r>
          </w:p>
        </w:tc>
        <w:tc>
          <w:tcPr>
            <w:tcW w:w="1596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5,67</w:t>
            </w:r>
          </w:p>
        </w:tc>
        <w:tc>
          <w:tcPr>
            <w:tcW w:w="1318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0,023</w:t>
            </w:r>
          </w:p>
        </w:tc>
        <w:tc>
          <w:tcPr>
            <w:tcW w:w="1393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5,49</w:t>
            </w:r>
          </w:p>
        </w:tc>
        <w:tc>
          <w:tcPr>
            <w:tcW w:w="124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2E0A70" w:rsidTr="00D1085F">
        <w:trPr>
          <w:trHeight w:val="839"/>
        </w:trPr>
        <w:tc>
          <w:tcPr>
            <w:tcW w:w="2223" w:type="dxa"/>
          </w:tcPr>
          <w:p w:rsidR="002E0A70" w:rsidRPr="005228E0" w:rsidRDefault="002E0A70" w:rsidP="00D1085F">
            <w:pPr>
              <w:jc w:val="center"/>
              <w:rPr>
                <w:b/>
                <w:sz w:val="28"/>
                <w:szCs w:val="28"/>
              </w:rPr>
            </w:pPr>
            <w:r w:rsidRPr="005228E0">
              <w:rPr>
                <w:b/>
                <w:sz w:val="28"/>
                <w:szCs w:val="28"/>
              </w:rPr>
              <w:t>Здание администрации</w:t>
            </w:r>
          </w:p>
        </w:tc>
        <w:tc>
          <w:tcPr>
            <w:tcW w:w="731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6,47</w:t>
            </w:r>
          </w:p>
        </w:tc>
        <w:tc>
          <w:tcPr>
            <w:tcW w:w="1596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2,47</w:t>
            </w:r>
          </w:p>
        </w:tc>
        <w:tc>
          <w:tcPr>
            <w:tcW w:w="1318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0,014</w:t>
            </w:r>
          </w:p>
        </w:tc>
        <w:tc>
          <w:tcPr>
            <w:tcW w:w="1393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6,78</w:t>
            </w:r>
          </w:p>
        </w:tc>
        <w:tc>
          <w:tcPr>
            <w:tcW w:w="124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0,013</w:t>
            </w:r>
          </w:p>
        </w:tc>
      </w:tr>
      <w:tr w:rsidR="002E0A70" w:rsidTr="00D1085F">
        <w:trPr>
          <w:trHeight w:val="423"/>
        </w:trPr>
        <w:tc>
          <w:tcPr>
            <w:tcW w:w="2223" w:type="dxa"/>
            <w:tcBorders>
              <w:bottom w:val="single" w:sz="4" w:space="0" w:color="auto"/>
            </w:tcBorders>
          </w:tcPr>
          <w:p w:rsidR="002E0A70" w:rsidRPr="005228E0" w:rsidRDefault="002E0A70" w:rsidP="00D1085F">
            <w:pPr>
              <w:jc w:val="center"/>
              <w:rPr>
                <w:b/>
                <w:sz w:val="28"/>
                <w:szCs w:val="28"/>
              </w:rPr>
            </w:pPr>
            <w:r w:rsidRPr="005228E0">
              <w:rPr>
                <w:b/>
                <w:sz w:val="28"/>
                <w:szCs w:val="28"/>
              </w:rPr>
              <w:t>Д/с Теремок</w:t>
            </w:r>
          </w:p>
        </w:tc>
        <w:tc>
          <w:tcPr>
            <w:tcW w:w="731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5,67</w:t>
            </w:r>
          </w:p>
        </w:tc>
        <w:tc>
          <w:tcPr>
            <w:tcW w:w="1596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318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393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6,78</w:t>
            </w:r>
          </w:p>
        </w:tc>
        <w:tc>
          <w:tcPr>
            <w:tcW w:w="124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2E0A70" w:rsidTr="00D1085F">
        <w:trPr>
          <w:trHeight w:val="454"/>
        </w:trPr>
        <w:tc>
          <w:tcPr>
            <w:tcW w:w="2223" w:type="dxa"/>
          </w:tcPr>
          <w:p w:rsidR="002E0A70" w:rsidRPr="005228E0" w:rsidRDefault="002E0A70" w:rsidP="00D1085F">
            <w:pPr>
              <w:jc w:val="center"/>
              <w:rPr>
                <w:b/>
                <w:sz w:val="28"/>
                <w:szCs w:val="28"/>
              </w:rPr>
            </w:pPr>
            <w:r w:rsidRPr="005228E0">
              <w:rPr>
                <w:b/>
                <w:sz w:val="28"/>
                <w:szCs w:val="28"/>
              </w:rPr>
              <w:t>Автовокзал</w:t>
            </w:r>
          </w:p>
        </w:tc>
        <w:tc>
          <w:tcPr>
            <w:tcW w:w="731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7,22</w:t>
            </w:r>
          </w:p>
        </w:tc>
        <w:tc>
          <w:tcPr>
            <w:tcW w:w="1596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318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0,538</w:t>
            </w:r>
          </w:p>
        </w:tc>
        <w:tc>
          <w:tcPr>
            <w:tcW w:w="126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0,016</w:t>
            </w:r>
          </w:p>
        </w:tc>
        <w:tc>
          <w:tcPr>
            <w:tcW w:w="1393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0" w:type="dxa"/>
          </w:tcPr>
          <w:p w:rsidR="002E0A70" w:rsidRDefault="002E0A70" w:rsidP="00D1085F">
            <w:pPr>
              <w:jc w:val="center"/>
              <w:rPr>
                <w:b/>
              </w:rPr>
            </w:pPr>
            <w:r>
              <w:rPr>
                <w:b/>
              </w:rPr>
              <w:t>0,013</w:t>
            </w:r>
          </w:p>
        </w:tc>
      </w:tr>
    </w:tbl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center"/>
        <w:rPr>
          <w:b/>
        </w:rPr>
      </w:pPr>
    </w:p>
    <w:p w:rsidR="002E0A70" w:rsidRDefault="002E0A70" w:rsidP="002E0A70">
      <w:pPr>
        <w:jc w:val="right"/>
        <w:rPr>
          <w:b/>
        </w:rPr>
      </w:pPr>
      <w:r>
        <w:rPr>
          <w:b/>
        </w:rPr>
        <w:t xml:space="preserve">  Приложение 7</w:t>
      </w:r>
    </w:p>
    <w:p w:rsidR="002E0A70" w:rsidRPr="005F35D1" w:rsidRDefault="002E0A70" w:rsidP="002E0A70">
      <w:pPr>
        <w:jc w:val="center"/>
        <w:rPr>
          <w:b/>
          <w:bCs/>
          <w:sz w:val="28"/>
          <w:szCs w:val="28"/>
        </w:rPr>
      </w:pPr>
      <w:r w:rsidRPr="005F35D1">
        <w:rPr>
          <w:b/>
          <w:bCs/>
          <w:sz w:val="28"/>
          <w:szCs w:val="28"/>
        </w:rPr>
        <w:t>Учебно-познавательная  экологическая тропа</w:t>
      </w:r>
    </w:p>
    <w:p w:rsidR="002E0A70" w:rsidRPr="005F35D1" w:rsidRDefault="002E0A70" w:rsidP="002E0A70">
      <w:pPr>
        <w:jc w:val="center"/>
        <w:rPr>
          <w:b/>
          <w:sz w:val="28"/>
          <w:szCs w:val="28"/>
        </w:rPr>
      </w:pPr>
      <w:r w:rsidRPr="005F35D1">
        <w:rPr>
          <w:sz w:val="28"/>
          <w:szCs w:val="28"/>
        </w:rPr>
        <w:t xml:space="preserve">Берег реки Волга около деревни </w:t>
      </w:r>
      <w:proofErr w:type="spellStart"/>
      <w:r w:rsidRPr="005F35D1">
        <w:rPr>
          <w:sz w:val="28"/>
          <w:szCs w:val="28"/>
        </w:rPr>
        <w:t>Мумариха</w:t>
      </w:r>
      <w:proofErr w:type="spellEnd"/>
    </w:p>
    <w:p w:rsidR="002E0A70" w:rsidRDefault="002E0A70" w:rsidP="002E0A70">
      <w:pPr>
        <w:jc w:val="right"/>
        <w:rPr>
          <w:b/>
        </w:rPr>
      </w:pPr>
    </w:p>
    <w:p w:rsidR="002E0A70" w:rsidRDefault="002E0A70" w:rsidP="002E0A70">
      <w:pPr>
        <w:jc w:val="right"/>
        <w:rPr>
          <w:b/>
        </w:rPr>
      </w:pPr>
    </w:p>
    <w:p w:rsidR="002E0A70" w:rsidRDefault="002E0A70" w:rsidP="002E0A70">
      <w:pPr>
        <w:jc w:val="right"/>
        <w:rPr>
          <w:b/>
        </w:rPr>
      </w:pPr>
    </w:p>
    <w:p w:rsidR="00A721F9" w:rsidRDefault="002E0A70">
      <w:r>
        <w:t xml:space="preserve">                               </w:t>
      </w:r>
      <w:r w:rsidRPr="002E0A70">
        <w:drawing>
          <wp:inline distT="0" distB="0" distL="0" distR="0">
            <wp:extent cx="3649980" cy="2558374"/>
            <wp:effectExtent l="19050" t="0" r="7620" b="0"/>
            <wp:docPr id="6" name="Рисунок 3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98" cy="25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721F9" w:rsidSect="00A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0A70"/>
    <w:rsid w:val="002E0A70"/>
    <w:rsid w:val="00594DA9"/>
    <w:rsid w:val="005A6D9E"/>
    <w:rsid w:val="008B62B1"/>
    <w:rsid w:val="00A721F9"/>
    <w:rsid w:val="00E9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0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2875399361024E-2"/>
          <c:y val="7.6433121019108458E-2"/>
          <c:w val="0.91373801916932962"/>
          <c:h val="0.7675159235668803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Вишня</c:v>
                </c:pt>
              </c:strCache>
            </c:strRef>
          </c:tx>
          <c:spPr>
            <a:ln w="1269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2.7452255771704293E-2"/>
                  <c:y val="-5.3965373313292382E-2"/>
                </c:manualLayout>
              </c:layout>
              <c:showVal val="1"/>
              <c:showCatName val="1"/>
              <c:showSerName val="1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SerName val="1"/>
          </c:dLbls>
          <c:cat>
            <c:strRef>
              <c:f>Sheet1!$B$1:$E$1</c:f>
              <c:strCache>
                <c:ptCount val="3"/>
                <c:pt idx="0">
                  <c:v>Мороженная</c:v>
                </c:pt>
                <c:pt idx="1">
                  <c:v>Компот</c:v>
                </c:pt>
                <c:pt idx="2">
                  <c:v>Варенье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41.36</c:v>
                </c:pt>
                <c:pt idx="1">
                  <c:v>27.36</c:v>
                </c:pt>
                <c:pt idx="2">
                  <c:v>12.96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Смородина</c:v>
                </c:pt>
              </c:strCache>
            </c:strRef>
          </c:tx>
          <c:spPr>
            <a:ln w="1269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SerName val="1"/>
          </c:dLbls>
          <c:cat>
            <c:strRef>
              <c:f>Sheet1!$B$1:$E$1</c:f>
              <c:strCache>
                <c:ptCount val="3"/>
                <c:pt idx="0">
                  <c:v>Мороженная</c:v>
                </c:pt>
                <c:pt idx="1">
                  <c:v>Компот</c:v>
                </c:pt>
                <c:pt idx="2">
                  <c:v>Варенье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21.6</c:v>
                </c:pt>
                <c:pt idx="1">
                  <c:v>7.2</c:v>
                </c:pt>
                <c:pt idx="2">
                  <c:v>5.76</c:v>
                </c:pt>
              </c:numCache>
            </c:numRef>
          </c:val>
        </c:ser>
        <c:dLbls>
          <c:showVal val="1"/>
          <c:showCatName val="1"/>
          <c:showSerName val="1"/>
        </c:dLbls>
        <c:marker val="1"/>
        <c:axId val="88462464"/>
        <c:axId val="88473600"/>
      </c:lineChart>
      <c:catAx>
        <c:axId val="8846246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473600"/>
        <c:crosses val="autoZero"/>
        <c:auto val="1"/>
        <c:lblAlgn val="ctr"/>
        <c:lblOffset val="100"/>
        <c:tickLblSkip val="1"/>
        <c:tickMarkSkip val="1"/>
      </c:catAx>
      <c:valAx>
        <c:axId val="88473600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462464"/>
        <c:crosses val="autoZero"/>
        <c:crossBetween val="between"/>
      </c:valAx>
      <c:spPr>
        <a:noFill/>
        <a:ln w="2539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Содержание витамина С в капусте</a:t>
            </a:r>
          </a:p>
          <a:p>
            <a:pPr>
              <a:defRPr/>
            </a:pPr>
            <a:endParaRPr lang="ru-RU"/>
          </a:p>
        </c:rich>
      </c:tx>
      <c:spPr>
        <a:noFill/>
        <a:ln w="25327">
          <a:noFill/>
        </a:ln>
      </c:spPr>
    </c:title>
    <c:plotArea>
      <c:layout>
        <c:manualLayout>
          <c:layoutTarget val="inner"/>
          <c:xMode val="edge"/>
          <c:yMode val="edge"/>
          <c:x val="6.1837455830388799E-2"/>
          <c:y val="0.16774193548387126"/>
          <c:w val="0.78268551236749251"/>
          <c:h val="0.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витамина С</c:v>
                </c:pt>
              </c:strCache>
            </c:strRef>
          </c:tx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Капуста свежая</c:v>
                </c:pt>
                <c:pt idx="1">
                  <c:v>Капуста тушёная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7.2</c:v>
                </c:pt>
                <c:pt idx="1">
                  <c:v>1.44</c:v>
                </c:pt>
              </c:numCache>
            </c:numRef>
          </c:val>
        </c:ser>
        <c:marker val="1"/>
        <c:axId val="89729664"/>
        <c:axId val="94663424"/>
      </c:lineChart>
      <c:catAx>
        <c:axId val="89729664"/>
        <c:scaling>
          <c:orientation val="minMax"/>
        </c:scaling>
        <c:axPos val="b"/>
        <c:numFmt formatCode="General" sourceLinked="1"/>
        <c:tickLblPos val="nextTo"/>
        <c:crossAx val="94663424"/>
        <c:crosses val="autoZero"/>
        <c:auto val="1"/>
        <c:lblAlgn val="ctr"/>
        <c:lblOffset val="100"/>
      </c:catAx>
      <c:valAx>
        <c:axId val="94663424"/>
        <c:scaling>
          <c:orientation val="minMax"/>
        </c:scaling>
        <c:axPos val="l"/>
        <c:majorGridlines/>
        <c:numFmt formatCode="General" sourceLinked="1"/>
        <c:tickLblPos val="nextTo"/>
        <c:crossAx val="897296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2019-12-01T17:09:00Z</dcterms:created>
  <dcterms:modified xsi:type="dcterms:W3CDTF">2019-12-01T17:12:00Z</dcterms:modified>
</cp:coreProperties>
</file>