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B" w:rsidRDefault="00DF25F3" w:rsidP="00A97A33">
      <w:pPr>
        <w:spacing w:after="6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97A33" w:rsidRDefault="00A97A33" w:rsidP="00DF25F3">
      <w:pPr>
        <w:spacing w:after="6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272"/>
        <w:gridCol w:w="1244"/>
        <w:gridCol w:w="4536"/>
        <w:gridCol w:w="4400"/>
        <w:gridCol w:w="1773"/>
      </w:tblGrid>
      <w:tr w:rsidR="00DF25F3" w:rsidRPr="00ED1914" w:rsidTr="00CC506F">
        <w:trPr>
          <w:trHeight w:val="665"/>
          <w:tblHeader/>
          <w:jc w:val="center"/>
        </w:trPr>
        <w:tc>
          <w:tcPr>
            <w:tcW w:w="453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44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ind w:left="-43" w:right="-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4536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ind w:left="113" w:right="113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400" w:type="dxa"/>
            <w:vAlign w:val="center"/>
          </w:tcPr>
          <w:p w:rsidR="00DF25F3" w:rsidRPr="00ED1914" w:rsidRDefault="00A97A33" w:rsidP="00CC506F">
            <w:pPr>
              <w:spacing w:after="0" w:line="240" w:lineRule="auto"/>
              <w:ind w:left="113" w:right="113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F25F3" w:rsidRPr="00ED19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Деятельность учащихся</w:t>
              </w:r>
            </w:hyperlink>
          </w:p>
        </w:tc>
        <w:tc>
          <w:tcPr>
            <w:tcW w:w="1773" w:type="dxa"/>
            <w:vAlign w:val="center"/>
          </w:tcPr>
          <w:p w:rsidR="00DF25F3" w:rsidRPr="00ED1914" w:rsidRDefault="00A97A33" w:rsidP="00CC506F">
            <w:pPr>
              <w:spacing w:after="0" w:line="240" w:lineRule="auto"/>
              <w:ind w:left="113" w:right="113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F25F3" w:rsidRPr="00ED19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ЦОР и ЭОР</w:t>
              </w:r>
            </w:hyperlink>
          </w:p>
        </w:tc>
      </w:tr>
      <w:tr w:rsidR="00DF25F3" w:rsidRPr="00ED1914" w:rsidTr="00CC506F">
        <w:trPr>
          <w:trHeight w:val="611"/>
          <w:jc w:val="center"/>
        </w:trPr>
        <w:tc>
          <w:tcPr>
            <w:tcW w:w="453" w:type="dxa"/>
          </w:tcPr>
          <w:p w:rsidR="00DF25F3" w:rsidRPr="00ED1914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Инициация</w:t>
            </w:r>
          </w:p>
        </w:tc>
        <w:tc>
          <w:tcPr>
            <w:tcW w:w="1244" w:type="dxa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Приветствие.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left="27" w:right="113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Подготавливают рабочее место. </w:t>
            </w:r>
          </w:p>
          <w:p w:rsidR="00DF25F3" w:rsidRPr="00DE4D36" w:rsidRDefault="00DF25F3" w:rsidP="00CC506F">
            <w:pPr>
              <w:spacing w:after="0" w:line="240" w:lineRule="auto"/>
              <w:ind w:left="27" w:right="113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  <w:r w:rsidR="00DE4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1771CD">
        <w:trPr>
          <w:trHeight w:val="3567"/>
          <w:jc w:val="center"/>
        </w:trPr>
        <w:tc>
          <w:tcPr>
            <w:tcW w:w="453" w:type="dxa"/>
          </w:tcPr>
          <w:p w:rsidR="00DF25F3" w:rsidRPr="00ED1914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F25F3" w:rsidRPr="00ED1914" w:rsidRDefault="00DF25F3" w:rsidP="00CC506F">
            <w:pPr>
              <w:spacing w:after="0" w:line="240" w:lineRule="auto"/>
              <w:ind w:left="113" w:right="113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Задает вопросы:</w:t>
            </w:r>
          </w:p>
          <w:p w:rsidR="00DF25F3" w:rsidRPr="00ED1914" w:rsidRDefault="00DF25F3" w:rsidP="00CC506F">
            <w:pPr>
              <w:numPr>
                <w:ilvl w:val="0"/>
                <w:numId w:val="10"/>
              </w:num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Можно ли с уверенностью сказать, что, чем больше сегодняшний непрекращающийся поток информации, тем больше знаний получает человек?</w:t>
            </w:r>
          </w:p>
          <w:p w:rsidR="00DF25F3" w:rsidRPr="00ED1914" w:rsidRDefault="00DF25F3" w:rsidP="00CC506F">
            <w:pPr>
              <w:numPr>
                <w:ilvl w:val="0"/>
                <w:numId w:val="10"/>
              </w:num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оценить количество полученных знаний? </w:t>
            </w:r>
          </w:p>
          <w:p w:rsidR="00DF25F3" w:rsidRPr="00ED1914" w:rsidRDefault="00DF25F3" w:rsidP="00CC506F">
            <w:pPr>
              <w:numPr>
                <w:ilvl w:val="0"/>
                <w:numId w:val="10"/>
              </w:num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способы измерения количества информации существуют? Назовите формулы.</w:t>
            </w:r>
          </w:p>
          <w:p w:rsidR="00DF25F3" w:rsidRPr="00ED1914" w:rsidRDefault="00DF25F3" w:rsidP="00CC506F">
            <w:pPr>
              <w:numPr>
                <w:ilvl w:val="0"/>
                <w:numId w:val="10"/>
              </w:num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Сегодня на уроке мы продолжим осваивать эти способы.</w:t>
            </w: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left="27" w:right="-73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Отвечают на вопросы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F25F3" w:rsidRPr="00ED1914" w:rsidRDefault="00DF25F3" w:rsidP="00CC506F">
            <w:pPr>
              <w:spacing w:after="0" w:line="240" w:lineRule="auto"/>
              <w:ind w:left="27" w:right="-73" w:firstLine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Приводят примеры</w:t>
            </w:r>
          </w:p>
          <w:p w:rsidR="00DF25F3" w:rsidRPr="00ED1914" w:rsidRDefault="00DF25F3" w:rsidP="00CC506F">
            <w:pPr>
              <w:spacing w:after="0" w:line="240" w:lineRule="auto"/>
              <w:ind w:left="27" w:firstLine="2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Участвуют в беседе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5F3" w:rsidRPr="00ED1914" w:rsidRDefault="00DF25F3" w:rsidP="00CC506F">
            <w:pPr>
              <w:spacing w:after="0" w:line="240" w:lineRule="auto"/>
              <w:ind w:left="27" w:firstLine="2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Опираясь на имеющийся опыт, </w:t>
            </w: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аргументируют свою точку зрения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25F3" w:rsidRPr="00ED1914" w:rsidRDefault="00DF25F3" w:rsidP="00CC506F">
            <w:pPr>
              <w:spacing w:after="0" w:line="240" w:lineRule="auto"/>
              <w:ind w:right="113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(Актуализируют знания о понятии информации как снятой неопределенности, ее свойствах и способах измерения).</w:t>
            </w:r>
          </w:p>
        </w:tc>
        <w:tc>
          <w:tcPr>
            <w:tcW w:w="1773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CC506F">
        <w:trPr>
          <w:trHeight w:val="3090"/>
          <w:jc w:val="center"/>
        </w:trPr>
        <w:tc>
          <w:tcPr>
            <w:tcW w:w="453" w:type="dxa"/>
            <w:vMerge w:val="restart"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знаний, умений</w:t>
            </w:r>
          </w:p>
        </w:tc>
        <w:tc>
          <w:tcPr>
            <w:tcW w:w="1244" w:type="dxa"/>
            <w:vMerge w:val="restart"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Создает учебную ситуаци</w:t>
            </w:r>
            <w:proofErr w:type="gramStart"/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ю-</w:t>
            </w:r>
            <w:proofErr w:type="gramEnd"/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проблему:</w:t>
            </w:r>
          </w:p>
          <w:p w:rsidR="00DF25F3" w:rsidRPr="00ED1914" w:rsidRDefault="00DF25F3" w:rsidP="00CC506F">
            <w:pPr>
              <w:spacing w:after="0" w:line="240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Сегодня вопреки всему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На карте Арктику найду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Она и манит, и зовет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Сияньем северным. Вперед!!!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Там в чумах коренной народ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Cs/>
                <w:sz w:val="24"/>
                <w:szCs w:val="24"/>
              </w:rPr>
              <w:t>Саамом он себя зовет.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Cs/>
                <w:sz w:val="24"/>
                <w:szCs w:val="24"/>
              </w:rPr>
              <w:t>Он обрядов много знает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Cs/>
                <w:sz w:val="24"/>
                <w:szCs w:val="24"/>
              </w:rPr>
              <w:t>Север крайний прославляет.</w:t>
            </w:r>
          </w:p>
          <w:p w:rsidR="00DF25F3" w:rsidRPr="00ED1914" w:rsidRDefault="00DF25F3" w:rsidP="00CC506F">
            <w:pPr>
              <w:tabs>
                <w:tab w:val="left" w:pos="2835"/>
              </w:tabs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 такую красоту,</w:t>
            </w:r>
          </w:p>
          <w:p w:rsidR="00DF25F3" w:rsidRPr="00ED1914" w:rsidRDefault="00DF25F3" w:rsidP="00CC506F">
            <w:pPr>
              <w:tabs>
                <w:tab w:val="left" w:pos="2835"/>
              </w:tabs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информацию найду,</w:t>
            </w:r>
          </w:p>
          <w:p w:rsidR="00DF25F3" w:rsidRPr="00ED1914" w:rsidRDefault="00DF25F3" w:rsidP="00CC506F"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биты все переведу.</w:t>
            </w:r>
          </w:p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информация об Арктическом регионе представляет сегодня особый интерес у всего мирового 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сообщества? </w:t>
            </w: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left="29" w:firstLine="2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Участвуют в беседе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5F3" w:rsidRPr="00ED1914" w:rsidRDefault="00DF25F3" w:rsidP="00CC506F">
            <w:pPr>
              <w:spacing w:after="0" w:line="240" w:lineRule="auto"/>
              <w:ind w:left="27" w:firstLine="2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Опираясь на имеющийся опыт, </w:t>
            </w: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аргументируют свою точку зрения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5F3" w:rsidRPr="00ED1914" w:rsidRDefault="00DF25F3" w:rsidP="00CC506F">
            <w:pPr>
              <w:spacing w:after="0" w:line="240" w:lineRule="auto"/>
              <w:ind w:left="29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России </w:t>
            </w:r>
            <w:r w:rsidRPr="00ED1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Арктический</w:t>
            </w: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1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регион </w:t>
            </w: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 одним из приоритетных при разработке стратегий экономического развития страны, а так же в вопросах внешней политики.</w:t>
            </w:r>
          </w:p>
        </w:tc>
        <w:tc>
          <w:tcPr>
            <w:tcW w:w="1773" w:type="dxa"/>
            <w:vMerge w:val="restart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"Живая русская Арктика" </w:t>
            </w:r>
          </w:p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</w:tr>
      <w:tr w:rsidR="00DF25F3" w:rsidRPr="00A97A33" w:rsidTr="001E2EB2">
        <w:trPr>
          <w:trHeight w:val="2550"/>
          <w:jc w:val="center"/>
        </w:trPr>
        <w:tc>
          <w:tcPr>
            <w:tcW w:w="453" w:type="dxa"/>
            <w:vMerge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Чтобы понять Арктику, достаточно ли получить только научную информацию об ее особенностях и возможностях? 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Предполагают, 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что для освоения Арктики недостаточно владеть о ней только одной научной информацией.</w:t>
            </w:r>
          </w:p>
          <w:p w:rsidR="00DF25F3" w:rsidRPr="00ED1914" w:rsidRDefault="00DF25F3" w:rsidP="00CC506F">
            <w:p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Полезными новыми знаниями могут поделиться и ее местные жители. Кому, как ни им известны многие ее тайны, которые передаются от поколения к поколению.</w:t>
            </w:r>
          </w:p>
        </w:tc>
        <w:tc>
          <w:tcPr>
            <w:tcW w:w="1773" w:type="dxa"/>
            <w:vMerge/>
            <w:vAlign w:val="center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1E2EB2">
        <w:trPr>
          <w:trHeight w:val="4143"/>
          <w:jc w:val="center"/>
        </w:trPr>
        <w:tc>
          <w:tcPr>
            <w:tcW w:w="453" w:type="dxa"/>
            <w:vMerge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Действительно, в последнее время в нашей стране особую актуальность приобретают проблемы существования коренных малочисленных народов, в том числе и народов Арктики, а также выявления, сохранения их культурных ценностей</w:t>
            </w:r>
            <w:r w:rsidRPr="00ED1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F25F3" w:rsidRPr="00ED1914" w:rsidRDefault="00DF25F3" w:rsidP="00CC506F">
            <w:pPr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сформулировать цель сегодняшнего урока самостоятельно.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цель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урока:</w:t>
            </w:r>
          </w:p>
          <w:p w:rsidR="00DF25F3" w:rsidRPr="00ED1914" w:rsidRDefault="00DF25F3" w:rsidP="00CC506F">
            <w:pPr>
              <w:spacing w:after="0" w:line="240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получить новые знания о нашем таинственном крае и о его хранителях и научиться их измерять.</w:t>
            </w:r>
          </w:p>
          <w:p w:rsidR="00DF25F3" w:rsidRPr="00ED1914" w:rsidRDefault="00DF25F3" w:rsidP="00CC506F">
            <w:pPr>
              <w:spacing w:after="0" w:line="240" w:lineRule="auto"/>
              <w:ind w:firstLine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Выдвигают гипотезу: </w:t>
            </w:r>
          </w:p>
          <w:p w:rsidR="00DF25F3" w:rsidRPr="00ED1914" w:rsidRDefault="00DF25F3" w:rsidP="00CC506F">
            <w:pPr>
              <w:spacing w:after="0" w:line="240" w:lineRule="auto"/>
              <w:ind w:firstLine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«Информация увеличивает знания человека, если она снимает неопределенность об окружающем мире, опираясь на опыт и мудрость предшествующих поколений.</w:t>
            </w:r>
          </w:p>
          <w:p w:rsidR="00DF25F3" w:rsidRPr="00ED1914" w:rsidRDefault="00DF25F3" w:rsidP="00CC506F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Подход к информации как к мере уменьшения неопределенности знания позволит количественно измерить полученную информацию».</w:t>
            </w:r>
          </w:p>
        </w:tc>
        <w:tc>
          <w:tcPr>
            <w:tcW w:w="1773" w:type="dxa"/>
            <w:vMerge/>
            <w:vAlign w:val="center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671A68">
        <w:trPr>
          <w:trHeight w:val="4530"/>
          <w:jc w:val="center"/>
        </w:trPr>
        <w:tc>
          <w:tcPr>
            <w:tcW w:w="453" w:type="dxa"/>
            <w:vMerge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Люди</w:t>
            </w:r>
            <w:proofErr w:type="gramEnd"/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какой профессии изучают культуру народов, его историю, традиции и быт? 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думаете, какими личностными качествами должен обладать этнограф? Какими умениями должен владеть?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F25F3" w:rsidRPr="00ED1914" w:rsidRDefault="00DF25F3" w:rsidP="00CC506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(Этнограф)</w:t>
            </w:r>
          </w:p>
          <w:p w:rsidR="00DF25F3" w:rsidRPr="00ED1914" w:rsidRDefault="00DF25F3" w:rsidP="00CC506F">
            <w:pPr>
              <w:spacing w:after="0" w:line="240" w:lineRule="auto"/>
              <w:ind w:firstLine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Этнограф должен быть: </w:t>
            </w:r>
          </w:p>
          <w:p w:rsidR="00DF25F3" w:rsidRPr="00ED1914" w:rsidRDefault="00DF25F3" w:rsidP="00CC50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инициативным; </w:t>
            </w:r>
          </w:p>
          <w:p w:rsidR="00DF25F3" w:rsidRPr="00ED1914" w:rsidRDefault="00DF25F3" w:rsidP="00CC50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исполнительным;</w:t>
            </w:r>
          </w:p>
          <w:p w:rsidR="00DF25F3" w:rsidRPr="00ED1914" w:rsidRDefault="00DF25F3" w:rsidP="00CC50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самостоятельным;</w:t>
            </w:r>
          </w:p>
          <w:p w:rsidR="00DF25F3" w:rsidRPr="00ED1914" w:rsidRDefault="00DF25F3" w:rsidP="00CC506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предусмотрительным</w:t>
            </w:r>
            <w:proofErr w:type="gramEnd"/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5F3" w:rsidRPr="00ED1914" w:rsidRDefault="00DF25F3" w:rsidP="00CC506F">
            <w:pPr>
              <w:spacing w:after="0" w:line="240" w:lineRule="auto"/>
              <w:ind w:firstLine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должен уметь: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документацией;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коммуницировать с людьми;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запоминать большие объемы информации;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сопоставлять;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мыслить пространственно и образно; </w:t>
            </w:r>
          </w:p>
          <w:p w:rsidR="00DF25F3" w:rsidRPr="00ED1914" w:rsidRDefault="00DF25F3" w:rsidP="00CC506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и четко выражать мысли.</w:t>
            </w:r>
          </w:p>
        </w:tc>
        <w:tc>
          <w:tcPr>
            <w:tcW w:w="1773" w:type="dxa"/>
            <w:vAlign w:val="center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ED1914" w:rsidTr="00CC506F">
        <w:trPr>
          <w:trHeight w:val="1781"/>
          <w:jc w:val="center"/>
        </w:trPr>
        <w:tc>
          <w:tcPr>
            <w:tcW w:w="453" w:type="dxa"/>
            <w:vMerge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Получению таких умений способствуют метапредметные возможности информатики.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Соприкоснуться же с деятельностью этнографов представится возможным сегодня на уроке. 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этого мы отправимся в on-line экспедицию в самое сердце Кольского полуострова, в столицу русской Лапландии.</w:t>
            </w:r>
          </w:p>
        </w:tc>
        <w:tc>
          <w:tcPr>
            <w:tcW w:w="4400" w:type="dxa"/>
            <w:tcBorders>
              <w:bottom w:val="nil"/>
            </w:tcBorders>
          </w:tcPr>
          <w:p w:rsidR="00DF25F3" w:rsidRPr="00ED1914" w:rsidRDefault="00DF25F3" w:rsidP="00CC506F">
            <w:pPr>
              <w:spacing w:after="0" w:line="240" w:lineRule="auto"/>
              <w:ind w:left="27" w:right="-73" w:firstLine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3 -13 слайды</w:t>
            </w:r>
          </w:p>
        </w:tc>
      </w:tr>
      <w:tr w:rsidR="00DF25F3" w:rsidRPr="00ED1914" w:rsidTr="00CC506F">
        <w:trPr>
          <w:trHeight w:val="1259"/>
          <w:jc w:val="center"/>
        </w:trPr>
        <w:tc>
          <w:tcPr>
            <w:tcW w:w="453" w:type="dxa"/>
            <w:vMerge/>
          </w:tcPr>
          <w:p w:rsidR="00DF25F3" w:rsidRPr="00ED1914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Экспедиции предшествует подготовительная работа. 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 составление программы  экспедиции,  включающей  в себя тематику (разделы) исследования, пути их решения, а также </w:t>
            </w: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участников экспедиции и закрепленную за каждым из них тему (раздел). </w:t>
            </w:r>
          </w:p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считаете, какие разделы следует включить в программу экспедиции?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составляют программу 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этнографической экспедиции.</w:t>
            </w:r>
          </w:p>
          <w:p w:rsidR="00DF25F3" w:rsidRPr="00ED1914" w:rsidRDefault="00DF25F3" w:rsidP="00CC506F">
            <w:pPr>
              <w:spacing w:after="0" w:line="240" w:lineRule="auto"/>
              <w:ind w:firstLine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ED1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темы</w:t>
            </w: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(разделы) программы этнографической экспедиции: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саами, 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саамов, 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символика, 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религия, верования,  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жилище,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промысел,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письменность,</w:t>
            </w:r>
          </w:p>
          <w:p w:rsidR="00DF25F3" w:rsidRPr="00ED1914" w:rsidRDefault="00DF25F3" w:rsidP="00CC50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</w:t>
            </w:r>
            <w:proofErr w:type="gramEnd"/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друзья.</w:t>
            </w:r>
          </w:p>
        </w:tc>
        <w:tc>
          <w:tcPr>
            <w:tcW w:w="1773" w:type="dxa"/>
            <w:vMerge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1771CD">
        <w:trPr>
          <w:trHeight w:val="2460"/>
          <w:jc w:val="center"/>
        </w:trPr>
        <w:tc>
          <w:tcPr>
            <w:tcW w:w="453" w:type="dxa"/>
            <w:vMerge/>
          </w:tcPr>
          <w:p w:rsidR="00DF25F3" w:rsidRPr="00ED1914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Координацию действий участников экспедиции осуществляет руководитель экспедиции.</w:t>
            </w:r>
          </w:p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Успешно проведенная экспедиция  позволит определить путь в саамском лабиринте удачи.</w:t>
            </w:r>
          </w:p>
          <w:p w:rsidR="00DF25F3" w:rsidRPr="00ED1914" w:rsidRDefault="00DF25F3" w:rsidP="001771CD">
            <w:pPr>
              <w:spacing w:before="120" w:after="0" w:line="240" w:lineRule="auto"/>
              <w:ind w:firstLine="10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 а вам уже пора,</w:t>
            </w:r>
          </w:p>
          <w:p w:rsidR="00DF25F3" w:rsidRPr="00ED1914" w:rsidRDefault="00DF25F3" w:rsidP="00CC506F">
            <w:pPr>
              <w:spacing w:after="0" w:line="240" w:lineRule="auto"/>
              <w:ind w:firstLine="10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 ни пуха, ни пера!!!</w:t>
            </w: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Распределяют роли: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экспедиции, руководитель.</w:t>
            </w:r>
          </w:p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должностными инструкциями (см. </w:t>
            </w:r>
            <w:r w:rsidRPr="00ED1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приложении 1)</w:t>
            </w:r>
          </w:p>
          <w:p w:rsidR="00DF25F3" w:rsidRPr="00ED1914" w:rsidRDefault="00DF25F3" w:rsidP="00CC506F">
            <w:pPr>
              <w:spacing w:after="0" w:line="240" w:lineRule="auto"/>
              <w:ind w:left="27" w:right="-73" w:firstLine="4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CC506F">
        <w:trPr>
          <w:jc w:val="center"/>
        </w:trPr>
        <w:tc>
          <w:tcPr>
            <w:tcW w:w="453" w:type="dxa"/>
            <w:vMerge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F25F3" w:rsidRPr="00ED1914" w:rsidRDefault="00DF25F3" w:rsidP="00CC506F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группы. </w:t>
            </w:r>
          </w:p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 по мере необходимости при работе в группах.</w:t>
            </w:r>
          </w:p>
          <w:p w:rsidR="00DF25F3" w:rsidRPr="00ED1914" w:rsidRDefault="00DF25F3" w:rsidP="00CC5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firstLine="3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Распределяют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 соответствии с программой экспедиции.</w:t>
            </w:r>
          </w:p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</w:t>
            </w:r>
          </w:p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способы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, позволяющие  найти пути решения.</w:t>
            </w:r>
          </w:p>
          <w:p w:rsidR="00DF25F3" w:rsidRPr="00ED1914" w:rsidRDefault="00DF25F3" w:rsidP="00CC506F">
            <w:pPr>
              <w:spacing w:after="0" w:line="240" w:lineRule="auto"/>
              <w:ind w:right="-144" w:firstLine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 эти способы </w:t>
            </w: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DF25F3" w:rsidRPr="00ED1914" w:rsidRDefault="00DF25F3" w:rsidP="00CC506F">
            <w:pPr>
              <w:spacing w:after="0" w:line="240" w:lineRule="auto"/>
              <w:ind w:firstLine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Оказывают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помощь друг другу.</w:t>
            </w:r>
          </w:p>
          <w:p w:rsidR="00DF25F3" w:rsidRPr="00ED1914" w:rsidRDefault="00DF25F3" w:rsidP="00CC506F">
            <w:pPr>
              <w:spacing w:after="0" w:line="240" w:lineRule="auto"/>
              <w:ind w:firstLine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</w:t>
            </w:r>
            <w:proofErr w:type="gramStart"/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плана:</w:t>
            </w:r>
          </w:p>
          <w:p w:rsidR="00DF25F3" w:rsidRPr="00BD7732" w:rsidRDefault="00DF25F3" w:rsidP="00CC506F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297" w:hanging="2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732">
              <w:rPr>
                <w:rFonts w:ascii="Times New Roman" w:hAnsi="Times New Roman" w:cs="Times New Roman"/>
                <w:sz w:val="24"/>
                <w:szCs w:val="24"/>
              </w:rPr>
              <w:t>сказать, в какой форме представлена имеющаяся информация;</w:t>
            </w:r>
          </w:p>
          <w:p w:rsidR="00DF25F3" w:rsidRPr="00BD7732" w:rsidRDefault="00DF25F3" w:rsidP="00CC506F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29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32">
              <w:rPr>
                <w:rFonts w:ascii="Times New Roman" w:hAnsi="Times New Roman" w:cs="Times New Roman"/>
                <w:sz w:val="24"/>
                <w:szCs w:val="24"/>
              </w:rPr>
              <w:t xml:space="preserve">пояснить, что уже известно в намеченной теме </w:t>
            </w:r>
            <w:r w:rsidRPr="00BD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(извлекаются все фактические данные о культуре и быте исследуемой группы населения Кольского полуострова)</w:t>
            </w:r>
            <w:r w:rsidRPr="00BD77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r w:rsidRPr="00BD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задачу предстоящих исследований;</w:t>
            </w:r>
          </w:p>
          <w:p w:rsidR="00DF25F3" w:rsidRPr="00BD7732" w:rsidRDefault="00DF25F3" w:rsidP="00CC506F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29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32">
              <w:rPr>
                <w:rFonts w:ascii="Times New Roman" w:hAnsi="Times New Roman" w:cs="Times New Roman"/>
                <w:sz w:val="24"/>
                <w:szCs w:val="24"/>
              </w:rPr>
              <w:t>обосновать выбранные методы решения этой задачи;</w:t>
            </w:r>
          </w:p>
          <w:p w:rsidR="00DF25F3" w:rsidRPr="00ED1914" w:rsidRDefault="00DF25F3" w:rsidP="00CC506F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29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ход решения задачи;</w:t>
            </w:r>
          </w:p>
          <w:p w:rsidR="00DF25F3" w:rsidRPr="00BD7732" w:rsidRDefault="00DF25F3" w:rsidP="00CC506F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303" w:hanging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3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оформить и передать руководителю экспедиции.</w:t>
            </w:r>
          </w:p>
        </w:tc>
        <w:tc>
          <w:tcPr>
            <w:tcW w:w="1773" w:type="dxa"/>
            <w:vMerge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A97A33" w:rsidTr="00671A68">
        <w:trPr>
          <w:trHeight w:val="1947"/>
          <w:jc w:val="center"/>
        </w:trPr>
        <w:tc>
          <w:tcPr>
            <w:tcW w:w="453" w:type="dxa"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25F3" w:rsidRPr="00ED1914" w:rsidRDefault="00DF25F3" w:rsidP="00CC50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1244" w:type="dxa"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работу по изучению Арктического рег</w:t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t>иона  страны и составить задачу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-иллюстрацию на определение количества информации о растительности и животном мире нашего Заполярья.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Результат представить в формате .</w:t>
            </w:r>
            <w:proofErr w:type="spellStart"/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Слушают и записывают задание в дневник.</w:t>
            </w:r>
          </w:p>
        </w:tc>
        <w:tc>
          <w:tcPr>
            <w:tcW w:w="1773" w:type="dxa"/>
            <w:vMerge/>
            <w:vAlign w:val="center"/>
          </w:tcPr>
          <w:p w:rsidR="00DF25F3" w:rsidRPr="00ED1914" w:rsidRDefault="00DF25F3" w:rsidP="00CC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F3" w:rsidRPr="00ED1914" w:rsidTr="00CC506F">
        <w:trPr>
          <w:jc w:val="center"/>
        </w:trPr>
        <w:tc>
          <w:tcPr>
            <w:tcW w:w="453" w:type="dxa"/>
          </w:tcPr>
          <w:p w:rsidR="00DF25F3" w:rsidRPr="00BD7732" w:rsidRDefault="00DF25F3" w:rsidP="00CC506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25F3" w:rsidRPr="00ED1914" w:rsidRDefault="00DF25F3" w:rsidP="00CC50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1244" w:type="dxa"/>
          </w:tcPr>
          <w:p w:rsidR="00DF25F3" w:rsidRPr="00ED1914" w:rsidRDefault="00DF25F3" w:rsidP="00CC506F">
            <w:pPr>
              <w:spacing w:after="0" w:line="240" w:lineRule="auto"/>
              <w:ind w:left="-43"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F25F3" w:rsidRPr="00ED1914" w:rsidRDefault="00DF25F3" w:rsidP="00CC506F">
            <w:pPr>
              <w:tabs>
                <w:tab w:val="left" w:pos="7200"/>
              </w:tabs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Создает ситуацию - оценку.</w:t>
            </w:r>
          </w:p>
          <w:p w:rsidR="00DF25F3" w:rsidRPr="00ED1914" w:rsidRDefault="00DF25F3" w:rsidP="00CC506F">
            <w:pPr>
              <w:tabs>
                <w:tab w:val="left" w:pos="7200"/>
              </w:tabs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пройти саамский лабиринт удачи. </w:t>
            </w:r>
          </w:p>
          <w:p w:rsidR="00DF25F3" w:rsidRPr="00ED1914" w:rsidRDefault="00DF25F3" w:rsidP="00CC506F">
            <w:pPr>
              <w:tabs>
                <w:tab w:val="left" w:pos="7200"/>
              </w:tabs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Чтобы найти путь, нужно оставить только те камни, на которых нарисованы числа, указывающие на правильные ответы, полученные при решении задач.</w:t>
            </w:r>
          </w:p>
          <w:p w:rsidR="00DF25F3" w:rsidRPr="00ED1914" w:rsidRDefault="00DF25F3" w:rsidP="00CC506F">
            <w:pPr>
              <w:tabs>
                <w:tab w:val="left" w:pos="7200"/>
              </w:tabs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Остальные же камни - убрать, наведя указатель мыши и выполняя щелчок левой кнопкой мыши.</w:t>
            </w:r>
          </w:p>
          <w:p w:rsidR="00DF25F3" w:rsidRPr="00ED1914" w:rsidRDefault="00DF25F3" w:rsidP="00CC506F">
            <w:pPr>
              <w:tabs>
                <w:tab w:val="left" w:pos="7200"/>
              </w:tabs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Правильность выбранного пути подтвердит «Умная тропа».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Далее учитель обращает внимание на выдвинутое учащимися в начале урока предположение.</w:t>
            </w:r>
          </w:p>
          <w:p w:rsidR="00DF25F3" w:rsidRPr="00ED1914" w:rsidRDefault="00DF25F3" w:rsidP="00CC506F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>Дает комментарии по проведенному уроку.</w:t>
            </w:r>
          </w:p>
        </w:tc>
        <w:tc>
          <w:tcPr>
            <w:tcW w:w="4400" w:type="dxa"/>
          </w:tcPr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Определяют 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путь в лабиринте.</w:t>
            </w: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</w:t>
            </w:r>
            <w:r w:rsidRPr="00ED1914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участников экспедиции их руководитель совместно с учителем.</w:t>
            </w: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Подтверждают </w:t>
            </w:r>
            <w:r w:rsidRPr="00ED1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(опровергают) гипотезу, выдвинутую в начале урока.</w:t>
            </w:r>
          </w:p>
          <w:p w:rsidR="00DF25F3" w:rsidRPr="00ED1914" w:rsidRDefault="00DF25F3" w:rsidP="00CC506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DF25F3" w:rsidRPr="00ED1914" w:rsidRDefault="00DF25F3" w:rsidP="00C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слайд</w:t>
            </w:r>
          </w:p>
        </w:tc>
      </w:tr>
    </w:tbl>
    <w:p w:rsidR="00DF25F3" w:rsidRPr="00385A66" w:rsidRDefault="00DF25F3" w:rsidP="00671A6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25F3" w:rsidRPr="00385A66" w:rsidSect="00BD7732">
      <w:pgSz w:w="16839" w:h="11907" w:orient="landscape" w:code="9"/>
      <w:pgMar w:top="806" w:right="56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80B"/>
    <w:multiLevelType w:val="hybridMultilevel"/>
    <w:tmpl w:val="3E8E223A"/>
    <w:lvl w:ilvl="0" w:tplc="179E88A8">
      <w:numFmt w:val="bullet"/>
      <w:lvlText w:val="-"/>
      <w:lvlJc w:val="left"/>
      <w:pPr>
        <w:ind w:left="749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E6F58A4"/>
    <w:multiLevelType w:val="hybridMultilevel"/>
    <w:tmpl w:val="B2141DD8"/>
    <w:lvl w:ilvl="0" w:tplc="83CE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165"/>
    <w:multiLevelType w:val="hybridMultilevel"/>
    <w:tmpl w:val="B2141DD8"/>
    <w:lvl w:ilvl="0" w:tplc="83CE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1E31"/>
    <w:multiLevelType w:val="hybridMultilevel"/>
    <w:tmpl w:val="098A6BBE"/>
    <w:lvl w:ilvl="0" w:tplc="F57C32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86EF4"/>
    <w:multiLevelType w:val="hybridMultilevel"/>
    <w:tmpl w:val="C0865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F71085"/>
    <w:multiLevelType w:val="hybridMultilevel"/>
    <w:tmpl w:val="FB629A00"/>
    <w:lvl w:ilvl="0" w:tplc="F57C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4C1C"/>
    <w:multiLevelType w:val="multilevel"/>
    <w:tmpl w:val="45041B4C"/>
    <w:lvl w:ilvl="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0F6552C"/>
    <w:multiLevelType w:val="hybridMultilevel"/>
    <w:tmpl w:val="3E7C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58CF"/>
    <w:multiLevelType w:val="hybridMultilevel"/>
    <w:tmpl w:val="A54602C4"/>
    <w:lvl w:ilvl="0" w:tplc="F57C329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57C86EA8"/>
    <w:multiLevelType w:val="hybridMultilevel"/>
    <w:tmpl w:val="E31A1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81B11"/>
    <w:multiLevelType w:val="hybridMultilevel"/>
    <w:tmpl w:val="AD76123C"/>
    <w:lvl w:ilvl="0" w:tplc="867A5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B4E90"/>
    <w:multiLevelType w:val="hybridMultilevel"/>
    <w:tmpl w:val="3E4C6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EC04B4"/>
    <w:multiLevelType w:val="hybridMultilevel"/>
    <w:tmpl w:val="4A262582"/>
    <w:lvl w:ilvl="0" w:tplc="179E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A17ED"/>
    <w:multiLevelType w:val="hybridMultilevel"/>
    <w:tmpl w:val="2D9C1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24949"/>
    <w:multiLevelType w:val="hybridMultilevel"/>
    <w:tmpl w:val="B2141DD8"/>
    <w:lvl w:ilvl="0" w:tplc="83CE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013F"/>
    <w:multiLevelType w:val="hybridMultilevel"/>
    <w:tmpl w:val="1368E976"/>
    <w:lvl w:ilvl="0" w:tplc="179E88A8">
      <w:numFmt w:val="bullet"/>
      <w:lvlText w:val="-"/>
      <w:lvlJc w:val="left"/>
      <w:pPr>
        <w:ind w:left="747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744F3FB6"/>
    <w:multiLevelType w:val="hybridMultilevel"/>
    <w:tmpl w:val="F5020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0B6A99"/>
    <w:multiLevelType w:val="hybridMultilevel"/>
    <w:tmpl w:val="8130ADAA"/>
    <w:lvl w:ilvl="0" w:tplc="179E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64E07"/>
    <w:multiLevelType w:val="hybridMultilevel"/>
    <w:tmpl w:val="676E5332"/>
    <w:lvl w:ilvl="0" w:tplc="F57C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7"/>
    <w:rsid w:val="00006973"/>
    <w:rsid w:val="00034905"/>
    <w:rsid w:val="000451AB"/>
    <w:rsid w:val="0005577A"/>
    <w:rsid w:val="000D7072"/>
    <w:rsid w:val="000F1442"/>
    <w:rsid w:val="00117AE8"/>
    <w:rsid w:val="001771CD"/>
    <w:rsid w:val="001A28C7"/>
    <w:rsid w:val="001D02E8"/>
    <w:rsid w:val="001E2EB2"/>
    <w:rsid w:val="001E51A1"/>
    <w:rsid w:val="00286E3E"/>
    <w:rsid w:val="002D559B"/>
    <w:rsid w:val="002E4877"/>
    <w:rsid w:val="00345C81"/>
    <w:rsid w:val="00385A66"/>
    <w:rsid w:val="003B2EF9"/>
    <w:rsid w:val="004103C8"/>
    <w:rsid w:val="0044256D"/>
    <w:rsid w:val="00444891"/>
    <w:rsid w:val="00473F26"/>
    <w:rsid w:val="004B2ECB"/>
    <w:rsid w:val="004D0841"/>
    <w:rsid w:val="004F4DCE"/>
    <w:rsid w:val="00591681"/>
    <w:rsid w:val="005E684E"/>
    <w:rsid w:val="00604F9B"/>
    <w:rsid w:val="00664053"/>
    <w:rsid w:val="00671A68"/>
    <w:rsid w:val="00733CB1"/>
    <w:rsid w:val="00740B20"/>
    <w:rsid w:val="00753F3A"/>
    <w:rsid w:val="007B68FA"/>
    <w:rsid w:val="007D3EE8"/>
    <w:rsid w:val="00850E9F"/>
    <w:rsid w:val="008B3426"/>
    <w:rsid w:val="008E351A"/>
    <w:rsid w:val="00901D97"/>
    <w:rsid w:val="00927CC5"/>
    <w:rsid w:val="009B2DC0"/>
    <w:rsid w:val="009C7B1A"/>
    <w:rsid w:val="009D46ED"/>
    <w:rsid w:val="00A04618"/>
    <w:rsid w:val="00A07C2C"/>
    <w:rsid w:val="00A34647"/>
    <w:rsid w:val="00A36EE6"/>
    <w:rsid w:val="00A4706F"/>
    <w:rsid w:val="00A63B3C"/>
    <w:rsid w:val="00A80DF6"/>
    <w:rsid w:val="00A96878"/>
    <w:rsid w:val="00A97A33"/>
    <w:rsid w:val="00AE72B4"/>
    <w:rsid w:val="00AF52B5"/>
    <w:rsid w:val="00B1518B"/>
    <w:rsid w:val="00B15A44"/>
    <w:rsid w:val="00B529E0"/>
    <w:rsid w:val="00B86D21"/>
    <w:rsid w:val="00BB1F25"/>
    <w:rsid w:val="00BD7732"/>
    <w:rsid w:val="00C37CBC"/>
    <w:rsid w:val="00CD5525"/>
    <w:rsid w:val="00D01155"/>
    <w:rsid w:val="00D30432"/>
    <w:rsid w:val="00D33798"/>
    <w:rsid w:val="00D50169"/>
    <w:rsid w:val="00D5064C"/>
    <w:rsid w:val="00D618DD"/>
    <w:rsid w:val="00DC24BE"/>
    <w:rsid w:val="00DE4D36"/>
    <w:rsid w:val="00DF25F3"/>
    <w:rsid w:val="00E409AC"/>
    <w:rsid w:val="00E40D09"/>
    <w:rsid w:val="00EB47C0"/>
    <w:rsid w:val="00F3487C"/>
    <w:rsid w:val="00F518B4"/>
    <w:rsid w:val="00F51F7B"/>
    <w:rsid w:val="00F76A00"/>
    <w:rsid w:val="00FD11CC"/>
    <w:rsid w:val="00FE3B4D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6E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28C7"/>
    <w:rPr>
      <w:i/>
      <w:iCs/>
    </w:rPr>
  </w:style>
  <w:style w:type="paragraph" w:styleId="a5">
    <w:name w:val="List Paragraph"/>
    <w:basedOn w:val="a"/>
    <w:uiPriority w:val="34"/>
    <w:qFormat/>
    <w:rsid w:val="00345C81"/>
    <w:pPr>
      <w:ind w:left="720"/>
      <w:contextualSpacing/>
    </w:pPr>
  </w:style>
  <w:style w:type="paragraph" w:customStyle="1" w:styleId="Default">
    <w:name w:val="Default"/>
    <w:rsid w:val="0034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345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8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E3B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E3B4D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9D46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b">
    <w:name w:val="Стиль для книги"/>
    <w:basedOn w:val="a"/>
    <w:rsid w:val="009D46ED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74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6E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28C7"/>
    <w:rPr>
      <w:i/>
      <w:iCs/>
    </w:rPr>
  </w:style>
  <w:style w:type="paragraph" w:styleId="a5">
    <w:name w:val="List Paragraph"/>
    <w:basedOn w:val="a"/>
    <w:uiPriority w:val="34"/>
    <w:qFormat/>
    <w:rsid w:val="00345C81"/>
    <w:pPr>
      <w:ind w:left="720"/>
      <w:contextualSpacing/>
    </w:pPr>
  </w:style>
  <w:style w:type="paragraph" w:customStyle="1" w:styleId="Default">
    <w:name w:val="Default"/>
    <w:rsid w:val="0034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345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8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E3B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E3B4D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9D46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b">
    <w:name w:val="Стиль для книги"/>
    <w:basedOn w:val="a"/>
    <w:rsid w:val="009D46ED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74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0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3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7926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0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244E-DC7D-4C88-B639-324599D3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2020-05-15T10:50:00Z</dcterms:created>
  <dcterms:modified xsi:type="dcterms:W3CDTF">2020-05-15T10:50:00Z</dcterms:modified>
</cp:coreProperties>
</file>