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0A" w:rsidRPr="007C4F73" w:rsidRDefault="00CA100A" w:rsidP="00CA100A">
      <w:pPr>
        <w:jc w:val="both"/>
        <w:rPr>
          <w:rFonts w:cs="Times New Roman"/>
          <w:b/>
          <w:sz w:val="28"/>
          <w:szCs w:val="24"/>
        </w:rPr>
      </w:pPr>
      <w:r w:rsidRPr="007C4F73">
        <w:rPr>
          <w:rFonts w:cs="Times New Roman"/>
          <w:b/>
          <w:sz w:val="28"/>
          <w:szCs w:val="24"/>
        </w:rPr>
        <w:t>Приложение №2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b/>
          <w:sz w:val="28"/>
          <w:szCs w:val="24"/>
        </w:rPr>
        <w:t xml:space="preserve">Задание  для третьей группы №3 </w:t>
      </w:r>
      <w:r w:rsidRPr="007C4F73">
        <w:rPr>
          <w:rFonts w:cs="Times New Roman"/>
          <w:sz w:val="28"/>
          <w:szCs w:val="24"/>
        </w:rPr>
        <w:t xml:space="preserve">Как реализуется в рассказе  христианская заповедь «Возлюби ближнего своего»?  (на примере Обёртышева) Объясните смысл фамилии.  </w:t>
      </w:r>
      <w:r w:rsidRPr="007C4F73">
        <w:rPr>
          <w:rFonts w:cs="Times New Roman"/>
          <w:b/>
          <w:sz w:val="28"/>
          <w:szCs w:val="24"/>
        </w:rPr>
        <w:t>Составьте  синквейн</w:t>
      </w:r>
      <w:r w:rsidRPr="007C4F73">
        <w:rPr>
          <w:rFonts w:cs="Times New Roman"/>
          <w:sz w:val="28"/>
          <w:szCs w:val="24"/>
        </w:rPr>
        <w:t xml:space="preserve"> .     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 xml:space="preserve"> 1.Обёртышев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2 прилаг.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3 глагола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4 слова- мнении о нём в виде фразы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5 слово- синоним, ассоциация к №1</w:t>
      </w:r>
    </w:p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b/>
          <w:sz w:val="28"/>
          <w:szCs w:val="24"/>
        </w:rPr>
        <w:t>Задание для первой группы  №1</w:t>
      </w:r>
      <w:r w:rsidRPr="007C4F73">
        <w:rPr>
          <w:rFonts w:cs="Times New Roman"/>
          <w:sz w:val="28"/>
          <w:szCs w:val="24"/>
        </w:rPr>
        <w:t xml:space="preserve"> Особенности хронотопа. ( пространства и времени).  В чём заключается необычность  пространства и времени ,в котором живёт Мартин Мартиныч? Как  и кем чувствует себя герой в окружающем мире? Что в квартире помогает ему ещё чувствовать себя человеком? </w:t>
      </w:r>
      <w:r w:rsidRPr="007C4F73">
        <w:rPr>
          <w:rFonts w:cs="Times New Roman"/>
          <w:b/>
          <w:sz w:val="28"/>
          <w:szCs w:val="24"/>
        </w:rPr>
        <w:t>Записать ключевые слова, характеризующие понятия.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2"/>
        <w:gridCol w:w="3054"/>
        <w:gridCol w:w="3034"/>
      </w:tblGrid>
      <w:tr w:rsidR="00CA100A" w:rsidRPr="007C4F73" w:rsidTr="005F0C85">
        <w:tc>
          <w:tcPr>
            <w:tcW w:w="4928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 xml:space="preserve">Пространство </w:t>
            </w:r>
          </w:p>
        </w:tc>
        <w:tc>
          <w:tcPr>
            <w:tcW w:w="4929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 xml:space="preserve"> Время </w:t>
            </w:r>
          </w:p>
        </w:tc>
        <w:tc>
          <w:tcPr>
            <w:tcW w:w="4929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  <w:r w:rsidRPr="007C4F73">
              <w:rPr>
                <w:rFonts w:cs="Times New Roman"/>
                <w:sz w:val="28"/>
                <w:szCs w:val="24"/>
              </w:rPr>
              <w:t xml:space="preserve"> Герой </w:t>
            </w:r>
          </w:p>
        </w:tc>
      </w:tr>
      <w:tr w:rsidR="00CA100A" w:rsidRPr="007C4F73" w:rsidTr="005F0C85">
        <w:trPr>
          <w:trHeight w:val="645"/>
        </w:trPr>
        <w:tc>
          <w:tcPr>
            <w:tcW w:w="4928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4929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4929" w:type="dxa"/>
          </w:tcPr>
          <w:p w:rsidR="00CA100A" w:rsidRPr="007C4F73" w:rsidRDefault="00CA100A" w:rsidP="005F0C85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</w:tbl>
    <w:p w:rsidR="00CA100A" w:rsidRPr="007C4F73" w:rsidRDefault="00CA100A" w:rsidP="00CA100A">
      <w:pPr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b/>
          <w:sz w:val="28"/>
          <w:szCs w:val="24"/>
        </w:rPr>
        <w:t>Задание для второй группы №2</w:t>
      </w:r>
      <w:r w:rsidRPr="007C4F73">
        <w:rPr>
          <w:rFonts w:cs="Times New Roman"/>
          <w:sz w:val="28"/>
          <w:szCs w:val="24"/>
        </w:rPr>
        <w:t xml:space="preserve"> Вцентре мира Мартина  Мартиныча и Маши появляется новый бог- буржуйка. Проследите по тексту , как разворачивается эта сквозная метафора  в рассказе, т.е. как чугунная печка превращается в одушевлённое  кровожадное существо .  Что приносится ему в жертву?  Что значат слова « Я всё сжёг, я всё сжёг,- всё, я не о поленьях, поленья что? </w:t>
      </w:r>
      <w:r w:rsidRPr="007C4F73">
        <w:rPr>
          <w:rFonts w:cs="Times New Roman"/>
          <w:b/>
          <w:sz w:val="28"/>
          <w:szCs w:val="24"/>
        </w:rPr>
        <w:t>Заполните пропуски слов.</w:t>
      </w:r>
      <w:r w:rsidRPr="007C4F73">
        <w:rPr>
          <w:rFonts w:cs="Times New Roman"/>
          <w:sz w:val="28"/>
          <w:szCs w:val="24"/>
        </w:rPr>
        <w:t xml:space="preserve">  </w:t>
      </w:r>
    </w:p>
    <w:p w:rsidR="00CA100A" w:rsidRPr="007C4F73" w:rsidRDefault="00CA100A" w:rsidP="00CA100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Чугунный бог ещё ……</w:t>
      </w:r>
    </w:p>
    <w:p w:rsidR="00CA100A" w:rsidRPr="007C4F73" w:rsidRDefault="00CA100A" w:rsidP="00CA100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Пещерный бог затихал, ……..затих, чуть потрескивает.</w:t>
      </w:r>
    </w:p>
    <w:p w:rsidR="00CA100A" w:rsidRPr="007C4F73" w:rsidRDefault="00CA100A" w:rsidP="00CA100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Пещерный бог……брюхо,милостиво…… , пожирая……….</w:t>
      </w:r>
    </w:p>
    <w:p w:rsidR="00CA100A" w:rsidRPr="007C4F73" w:rsidRDefault="00CA100A" w:rsidP="00CA100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Пещерный бог змеино…..</w:t>
      </w:r>
    </w:p>
    <w:p w:rsidR="00CA100A" w:rsidRPr="007C4F73" w:rsidRDefault="00CA100A" w:rsidP="00CA100A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4"/>
        </w:rPr>
      </w:pPr>
      <w:r w:rsidRPr="007C4F73">
        <w:rPr>
          <w:rFonts w:cs="Times New Roman"/>
          <w:sz w:val="28"/>
          <w:szCs w:val="24"/>
        </w:rPr>
        <w:t>Равнодушно …………. Чугунный бог.</w:t>
      </w:r>
    </w:p>
    <w:p w:rsidR="00B30116" w:rsidRDefault="00CA100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249"/>
    <w:multiLevelType w:val="hybridMultilevel"/>
    <w:tmpl w:val="FA74B742"/>
    <w:lvl w:ilvl="0" w:tplc="90EAE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A"/>
    <w:rsid w:val="00014091"/>
    <w:rsid w:val="00075273"/>
    <w:rsid w:val="000E24B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A100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A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A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2019-11-01T09:47:00Z</dcterms:created>
  <dcterms:modified xsi:type="dcterms:W3CDTF">2019-11-01T09:47:00Z</dcterms:modified>
</cp:coreProperties>
</file>