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08" w:rsidRDefault="00B84D01" w:rsidP="00E95708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Технологическая карта</w:t>
      </w:r>
    </w:p>
    <w:bookmarkEnd w:id="0"/>
    <w:p w:rsidR="00B84D01" w:rsidRPr="001F618F" w:rsidRDefault="00B84D01" w:rsidP="00E95708">
      <w:pPr>
        <w:jc w:val="center"/>
        <w:rPr>
          <w:b/>
          <w:sz w:val="28"/>
          <w:szCs w:val="28"/>
        </w:rPr>
      </w:pPr>
    </w:p>
    <w:tbl>
      <w:tblPr>
        <w:tblStyle w:val="a5"/>
        <w:tblW w:w="15720" w:type="dxa"/>
        <w:tblLayout w:type="fixed"/>
        <w:tblLook w:val="04A0" w:firstRow="1" w:lastRow="0" w:firstColumn="1" w:lastColumn="0" w:noHBand="0" w:noVBand="1"/>
      </w:tblPr>
      <w:tblGrid>
        <w:gridCol w:w="1598"/>
        <w:gridCol w:w="7604"/>
        <w:gridCol w:w="3259"/>
        <w:gridCol w:w="3259"/>
      </w:tblGrid>
      <w:tr w:rsidR="00C8032F" w:rsidRPr="001F618F" w:rsidTr="00C8032F">
        <w:trPr>
          <w:trHeight w:val="151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2F" w:rsidRPr="001F618F" w:rsidRDefault="00C8032F" w:rsidP="00DA7A7B">
            <w:pPr>
              <w:rPr>
                <w:b/>
                <w:sz w:val="28"/>
                <w:szCs w:val="24"/>
                <w:lang w:eastAsia="en-US"/>
              </w:rPr>
            </w:pPr>
            <w:r w:rsidRPr="001F618F">
              <w:rPr>
                <w:b/>
                <w:sz w:val="28"/>
                <w:szCs w:val="24"/>
                <w:lang w:eastAsia="en-US"/>
              </w:rPr>
              <w:t>Этап урока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2F" w:rsidRPr="001F618F" w:rsidRDefault="00C8032F" w:rsidP="00DA7A7B">
            <w:pPr>
              <w:rPr>
                <w:b/>
                <w:sz w:val="28"/>
                <w:szCs w:val="24"/>
                <w:lang w:eastAsia="en-US"/>
              </w:rPr>
            </w:pPr>
            <w:r w:rsidRPr="001F618F">
              <w:rPr>
                <w:b/>
                <w:sz w:val="28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2F" w:rsidRPr="001F618F" w:rsidRDefault="00C8032F" w:rsidP="00DA7A7B">
            <w:pPr>
              <w:rPr>
                <w:b/>
                <w:sz w:val="28"/>
                <w:szCs w:val="24"/>
                <w:lang w:eastAsia="en-US"/>
              </w:rPr>
            </w:pPr>
            <w:r w:rsidRPr="001F618F">
              <w:rPr>
                <w:b/>
                <w:sz w:val="28"/>
                <w:szCs w:val="24"/>
                <w:lang w:eastAsia="en-US"/>
              </w:rPr>
              <w:t>Деятельность учащихся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2F" w:rsidRPr="001F618F" w:rsidRDefault="00126DBF" w:rsidP="00DA7A7B">
            <w:pPr>
              <w:rPr>
                <w:b/>
                <w:sz w:val="28"/>
                <w:lang w:eastAsia="en-US"/>
              </w:rPr>
            </w:pPr>
            <w:r w:rsidRPr="001F618F">
              <w:rPr>
                <w:b/>
                <w:sz w:val="28"/>
                <w:lang w:eastAsia="en-US"/>
              </w:rPr>
              <w:t xml:space="preserve">Формируемые </w:t>
            </w:r>
            <w:r w:rsidR="00C8032F" w:rsidRPr="001F618F">
              <w:rPr>
                <w:b/>
                <w:sz w:val="28"/>
                <w:lang w:eastAsia="en-US"/>
              </w:rPr>
              <w:t>УУД</w:t>
            </w:r>
          </w:p>
        </w:tc>
      </w:tr>
      <w:tr w:rsidR="00126DBF" w:rsidRPr="001F618F" w:rsidTr="00C8032F">
        <w:trPr>
          <w:trHeight w:val="976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B84D01">
            <w:pPr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Организационный момент (мотивационный)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F618F" w:rsidP="00A53FD6">
            <w:pPr>
              <w:pStyle w:val="a6"/>
              <w:shd w:val="clear" w:color="auto" w:fill="FFFFFF"/>
              <w:spacing w:before="0" w:beforeAutospacing="0" w:after="0" w:afterAutospacing="0" w:line="240" w:lineRule="atLeast"/>
              <w:rPr>
                <w:sz w:val="24"/>
                <w:szCs w:val="24"/>
              </w:rPr>
            </w:pPr>
            <w:r w:rsidRPr="001F618F">
              <w:rPr>
                <w:sz w:val="24"/>
                <w:szCs w:val="24"/>
              </w:rPr>
              <w:t>«</w:t>
            </w:r>
            <w:r w:rsidR="00126DBF" w:rsidRPr="001F618F">
              <w:rPr>
                <w:sz w:val="24"/>
                <w:szCs w:val="24"/>
              </w:rPr>
              <w:t>Да, путь познания не гладок. </w:t>
            </w:r>
            <w:r w:rsidR="00126DBF" w:rsidRPr="001F618F">
              <w:rPr>
                <w:sz w:val="24"/>
                <w:szCs w:val="24"/>
              </w:rPr>
              <w:br/>
              <w:t>Но знаем мы со школьных лет,</w:t>
            </w:r>
            <w:r w:rsidR="00126DBF" w:rsidRPr="001F618F">
              <w:rPr>
                <w:sz w:val="24"/>
                <w:szCs w:val="24"/>
              </w:rPr>
              <w:br/>
              <w:t>Загадок больше, чем разгадок,</w:t>
            </w:r>
            <w:r w:rsidR="00126DBF" w:rsidRPr="001F618F">
              <w:rPr>
                <w:sz w:val="24"/>
                <w:szCs w:val="24"/>
              </w:rPr>
              <w:br/>
              <w:t>И поискам предела нет!</w:t>
            </w:r>
            <w:r w:rsidRPr="001F618F">
              <w:rPr>
                <w:sz w:val="24"/>
                <w:szCs w:val="24"/>
              </w:rPr>
              <w:t>»</w:t>
            </w:r>
          </w:p>
          <w:p w:rsidR="00126DBF" w:rsidRPr="001F618F" w:rsidRDefault="00126DBF" w:rsidP="001F618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4"/>
                <w:szCs w:val="24"/>
              </w:rPr>
            </w:pPr>
            <w:r w:rsidRPr="001F618F">
              <w:rPr>
                <w:sz w:val="24"/>
                <w:szCs w:val="24"/>
              </w:rPr>
              <w:t>И я предлагаю вам разгадать одну из самых главных загадок геометрии.</w:t>
            </w:r>
            <w:r w:rsidR="001F618F">
              <w:rPr>
                <w:sz w:val="24"/>
                <w:szCs w:val="24"/>
              </w:rPr>
              <w:t xml:space="preserve">  </w:t>
            </w:r>
            <w:r w:rsidRPr="001F618F">
              <w:rPr>
                <w:sz w:val="24"/>
                <w:szCs w:val="24"/>
              </w:rPr>
              <w:t>Но для этого нам необходимо сначала повторить  материал прошлых уроков.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Подготовка класса к работе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</w:p>
          <w:p w:rsidR="00126DBF" w:rsidRPr="001F618F" w:rsidRDefault="00126DBF" w:rsidP="002226BF">
            <w:pPr>
              <w:rPr>
                <w:sz w:val="24"/>
                <w:szCs w:val="24"/>
                <w:u w:val="single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>Личностные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(</w:t>
            </w:r>
            <w:r w:rsidRPr="001F618F">
              <w:rPr>
                <w:color w:val="000000"/>
                <w:sz w:val="24"/>
                <w:szCs w:val="24"/>
                <w:lang w:eastAsia="en-US"/>
              </w:rPr>
              <w:t>независимость и критичность мышления)</w:t>
            </w:r>
          </w:p>
          <w:p w:rsidR="00126DBF" w:rsidRPr="001F618F" w:rsidRDefault="00126DBF" w:rsidP="002226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>Коммуникативные</w:t>
            </w:r>
            <w:r w:rsidRPr="001F618F">
              <w:rPr>
                <w:sz w:val="24"/>
                <w:szCs w:val="24"/>
                <w:lang w:eastAsia="en-US"/>
              </w:rPr>
              <w:t xml:space="preserve"> (формирование умений владения диалоговой формой речи, умения слушать собеседника)</w:t>
            </w:r>
          </w:p>
          <w:p w:rsidR="00126DBF" w:rsidRPr="001F618F" w:rsidRDefault="00126DBF" w:rsidP="00B84D01">
            <w:pPr>
              <w:rPr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 xml:space="preserve">Познавательные </w:t>
            </w:r>
            <w:r w:rsidRPr="001F618F">
              <w:rPr>
                <w:sz w:val="24"/>
                <w:szCs w:val="24"/>
                <w:lang w:eastAsia="en-US"/>
              </w:rPr>
              <w:t>(формирование умений сравнивать, классифицировать объекты</w:t>
            </w:r>
            <w:r w:rsidR="001744BF" w:rsidRPr="001F618F">
              <w:rPr>
                <w:sz w:val="24"/>
                <w:szCs w:val="24"/>
                <w:lang w:eastAsia="en-US"/>
              </w:rPr>
              <w:t>, , анализировать,</w:t>
            </w:r>
            <w:r w:rsidR="00C16B86" w:rsidRPr="001F618F">
              <w:rPr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sz w:val="24"/>
                <w:szCs w:val="24"/>
                <w:lang w:eastAsia="en-US"/>
              </w:rPr>
              <w:t>доказывать, обосновывать</w:t>
            </w:r>
            <w:r w:rsidRPr="001F618F">
              <w:rPr>
                <w:sz w:val="24"/>
                <w:szCs w:val="24"/>
                <w:lang w:eastAsia="en-US"/>
              </w:rPr>
              <w:t>)</w:t>
            </w:r>
          </w:p>
        </w:tc>
      </w:tr>
      <w:tr w:rsidR="00126DBF" w:rsidRPr="001F618F" w:rsidTr="00C8032F">
        <w:trPr>
          <w:trHeight w:val="189"/>
        </w:trPr>
        <w:tc>
          <w:tcPr>
            <w:tcW w:w="1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b/>
                <w:lang w:eastAsia="en-US"/>
              </w:rPr>
            </w:pPr>
            <w:r w:rsidRPr="001F618F">
              <w:rPr>
                <w:b/>
                <w:lang w:eastAsia="en-US"/>
              </w:rPr>
              <w:t>Актуализация знаний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126D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1.</w:t>
            </w:r>
            <w:r w:rsidRPr="001F618F">
              <w:rPr>
                <w:sz w:val="24"/>
                <w:szCs w:val="24"/>
                <w:lang w:eastAsia="en-US"/>
              </w:rPr>
              <w:t>Вспомним формулы площадей фигур и заполним таблицу, сопоставив фигуру на слайде с её названием и формулой.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1)</w:t>
            </w:r>
            <w:r w:rsidR="001F618F">
              <w:rPr>
                <w:b/>
                <w:sz w:val="24"/>
                <w:szCs w:val="24"/>
                <w:lang w:eastAsia="en-US"/>
              </w:rPr>
              <w:t xml:space="preserve"> и 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на доске: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84"/>
              <w:gridCol w:w="3260"/>
            </w:tblGrid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b/>
                      <w:sz w:val="24"/>
                      <w:szCs w:val="24"/>
                      <w:lang w:eastAsia="en-US"/>
                    </w:rPr>
                    <w:t>Фигура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b/>
                      <w:sz w:val="24"/>
                      <w:szCs w:val="24"/>
                      <w:lang w:eastAsia="en-US"/>
                    </w:rPr>
                    <w:t>Площадь</w:t>
                  </w: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Квадрат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Прямоугольник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Параллелограмм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Треугольник(произвольный)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Прямоугольный треугольник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23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Трапеция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26DBF" w:rsidRPr="001F618F" w:rsidTr="00126DBF">
              <w:trPr>
                <w:trHeight w:val="130"/>
              </w:trPr>
              <w:tc>
                <w:tcPr>
                  <w:tcW w:w="3784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  <w:r w:rsidRPr="001F618F">
                    <w:rPr>
                      <w:sz w:val="24"/>
                      <w:szCs w:val="24"/>
                      <w:lang w:eastAsia="en-US"/>
                    </w:rPr>
                    <w:t>Ромб</w:t>
                  </w:r>
                </w:p>
              </w:tc>
              <w:tc>
                <w:tcPr>
                  <w:tcW w:w="3260" w:type="dxa"/>
                </w:tcPr>
                <w:p w:rsidR="00126DBF" w:rsidRPr="001F618F" w:rsidRDefault="00126DBF" w:rsidP="009C4FE7">
                  <w:pPr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2.</w:t>
            </w:r>
            <w:r w:rsidRPr="001F618F">
              <w:rPr>
                <w:sz w:val="24"/>
                <w:szCs w:val="24"/>
                <w:lang w:eastAsia="en-US"/>
              </w:rPr>
              <w:t xml:space="preserve">Выбрать верные утверждения: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2)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1)Если фигуры равны, то их площади равны.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2)Если площади двух фигур равны, то эти  фигуры равны.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3)Площадь фигуры равна сумме площадей её частей.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4)Если фигуры равны, то их периметры равны.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5)Сумма острых углов прямоугольного треугольника равна 90°.</w:t>
            </w:r>
          </w:p>
          <w:p w:rsidR="00126DBF" w:rsidRPr="001F618F" w:rsidRDefault="00126DBF" w:rsidP="00485EBE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3.</w:t>
            </w:r>
            <w:r w:rsidRPr="001F618F">
              <w:rPr>
                <w:sz w:val="24"/>
                <w:szCs w:val="24"/>
                <w:lang w:eastAsia="en-US"/>
              </w:rPr>
              <w:t xml:space="preserve"> Исключите лишнее определение. Объясните принцип</w:t>
            </w:r>
            <w:r w:rsidR="00C57B90">
              <w:rPr>
                <w:sz w:val="24"/>
                <w:szCs w:val="24"/>
                <w:lang w:eastAsia="en-US"/>
              </w:rPr>
              <w:t>.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3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1) Параллелограмм с прямыми углами и равными сторонами.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2) Прямоугольник с равными сторонами.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3) Четырехугольник с прямыми углами и равными сторонами.</w:t>
            </w:r>
          </w:p>
          <w:p w:rsidR="00126DBF" w:rsidRPr="001F618F" w:rsidRDefault="001744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4</w:t>
            </w:r>
            <w:r w:rsidR="00126DBF" w:rsidRPr="001F618F">
              <w:rPr>
                <w:sz w:val="24"/>
                <w:szCs w:val="24"/>
                <w:lang w:eastAsia="en-US"/>
              </w:rPr>
              <w:t>) Параллелограмм с равными сторонами.</w:t>
            </w:r>
          </w:p>
          <w:p w:rsidR="00126DBF" w:rsidRPr="001F618F" w:rsidRDefault="001744BF" w:rsidP="005B314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5</w:t>
            </w:r>
            <w:r w:rsidR="00126DBF" w:rsidRPr="001F618F">
              <w:rPr>
                <w:sz w:val="24"/>
                <w:szCs w:val="24"/>
                <w:lang w:eastAsia="en-US"/>
              </w:rPr>
              <w:t xml:space="preserve">) Ромб с прямыми углами. </w:t>
            </w:r>
          </w:p>
          <w:p w:rsidR="00126DBF" w:rsidRPr="001F618F" w:rsidRDefault="00126DBF" w:rsidP="005B3147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5.</w:t>
            </w:r>
            <w:r w:rsidRPr="001F618F">
              <w:rPr>
                <w:sz w:val="24"/>
                <w:szCs w:val="24"/>
                <w:lang w:eastAsia="en-US"/>
              </w:rPr>
              <w:t xml:space="preserve"> Используя рисунок, найдите неизвестный угол.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4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  <w:p w:rsidR="00126DBF" w:rsidRPr="001F618F" w:rsidRDefault="00126DBF" w:rsidP="001744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6.</w:t>
            </w:r>
            <w:r w:rsidRPr="001F618F">
              <w:rPr>
                <w:sz w:val="24"/>
                <w:szCs w:val="24"/>
                <w:lang w:eastAsia="en-US"/>
              </w:rPr>
              <w:t xml:space="preserve"> Определить вид четырехугольника. Доказать, что данная фигура- </w:t>
            </w:r>
            <w:r w:rsidRPr="001F618F">
              <w:rPr>
                <w:sz w:val="24"/>
                <w:szCs w:val="24"/>
                <w:lang w:eastAsia="en-US"/>
              </w:rPr>
              <w:lastRenderedPageBreak/>
              <w:t xml:space="preserve">квадрат.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5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lastRenderedPageBreak/>
              <w:t>1</w:t>
            </w:r>
            <w:r w:rsidRPr="001F618F">
              <w:rPr>
                <w:sz w:val="24"/>
                <w:szCs w:val="24"/>
                <w:lang w:eastAsia="en-US"/>
              </w:rPr>
              <w:t>.Вспоминают формулы.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Выходят к доске, заполняют таблицу; соотносят фигуру на слайде с её названием и формулой.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Проверяют друг друга;</w:t>
            </w:r>
          </w:p>
          <w:p w:rsidR="00126DBF" w:rsidRPr="001F618F" w:rsidRDefault="00126DBF" w:rsidP="009C4FE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Исправляют ошибки.</w:t>
            </w:r>
          </w:p>
          <w:p w:rsidR="00126DBF" w:rsidRPr="001F618F" w:rsidRDefault="00126DBF" w:rsidP="00D1239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2.</w:t>
            </w:r>
            <w:r w:rsidRPr="001F618F">
              <w:rPr>
                <w:sz w:val="24"/>
                <w:szCs w:val="24"/>
                <w:lang w:eastAsia="en-US"/>
              </w:rPr>
              <w:t>Активно совместно вовлечены в учебную деятельность: «истина-ложь».</w:t>
            </w:r>
          </w:p>
          <w:p w:rsidR="00126DBF" w:rsidRPr="001F618F" w:rsidRDefault="00126DBF" w:rsidP="00D1239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Аргументируют свой выбор ответа,  приводят контрпримеры.</w:t>
            </w:r>
          </w:p>
          <w:p w:rsidR="00126DBF" w:rsidRPr="001F618F" w:rsidRDefault="001744BF" w:rsidP="005B314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3</w:t>
            </w:r>
            <w:r w:rsidR="00126DBF" w:rsidRPr="001F618F">
              <w:rPr>
                <w:b/>
                <w:sz w:val="24"/>
                <w:szCs w:val="24"/>
                <w:lang w:eastAsia="en-US"/>
              </w:rPr>
              <w:t>.</w:t>
            </w:r>
            <w:r w:rsidR="00126DBF" w:rsidRPr="001F618F">
              <w:rPr>
                <w:sz w:val="24"/>
                <w:szCs w:val="24"/>
                <w:lang w:eastAsia="en-US"/>
              </w:rPr>
              <w:t xml:space="preserve"> Активно совместно вовлечены в учебную деятельность: сравнения и классификации. Обосновывают свой выбор.  </w:t>
            </w:r>
          </w:p>
          <w:p w:rsidR="00126DBF" w:rsidRPr="001F618F" w:rsidRDefault="00126DBF" w:rsidP="005B314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5.</w:t>
            </w:r>
            <w:r w:rsidRPr="001F618F">
              <w:rPr>
                <w:sz w:val="24"/>
                <w:szCs w:val="24"/>
                <w:lang w:eastAsia="en-US"/>
              </w:rPr>
              <w:t>Устно решают задачу. Объясняют свое решение.</w:t>
            </w:r>
          </w:p>
          <w:p w:rsidR="00126DBF" w:rsidRPr="001F618F" w:rsidRDefault="00126DBF" w:rsidP="00780DD5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6.</w:t>
            </w:r>
            <w:r w:rsidRPr="001F618F">
              <w:rPr>
                <w:sz w:val="24"/>
                <w:szCs w:val="24"/>
                <w:lang w:eastAsia="en-US"/>
              </w:rPr>
              <w:t>Включены в совместную работу по определению вида четырехугольника и по доказательству того, что данная фигура- квадрат.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9C4FE7">
            <w:pPr>
              <w:rPr>
                <w:b/>
                <w:lang w:eastAsia="en-US"/>
              </w:rPr>
            </w:pPr>
          </w:p>
        </w:tc>
      </w:tr>
      <w:tr w:rsidR="00126DBF" w:rsidRPr="001F618F" w:rsidTr="00C8032F">
        <w:trPr>
          <w:trHeight w:val="174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lastRenderedPageBreak/>
              <w:t>Открытие новых знаний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C65954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 xml:space="preserve">Проблемный диалог с обучающимися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8E270B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6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  <w:p w:rsidR="00126DBF" w:rsidRPr="001F618F" w:rsidRDefault="001744BF" w:rsidP="00C65954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Сравните площади фигур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 xml:space="preserve">1 и 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>2.</w:t>
            </w:r>
          </w:p>
          <w:p w:rsidR="001744BF" w:rsidRPr="001F618F" w:rsidRDefault="001744BF" w:rsidP="00C65954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Сравните площади незакрашенных частей фигуры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 xml:space="preserve">1 и фигуры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>2.</w:t>
            </w:r>
          </w:p>
          <w:p w:rsidR="00126DBF" w:rsidRPr="001F618F" w:rsidRDefault="00126DBF" w:rsidP="00930A68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Сравните площади закрашенных частей фигуры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 xml:space="preserve">1 и фигуры </w:t>
            </w:r>
            <w:r w:rsidRPr="001F618F">
              <w:rPr>
                <w:sz w:val="24"/>
                <w:szCs w:val="24"/>
                <w:lang w:val="en-US" w:eastAsia="en-US"/>
              </w:rPr>
              <w:t>F</w:t>
            </w:r>
            <w:r w:rsidRPr="001F618F">
              <w:rPr>
                <w:sz w:val="24"/>
                <w:szCs w:val="24"/>
                <w:lang w:eastAsia="en-US"/>
              </w:rPr>
              <w:t>2. Обоснуйте ответ.</w:t>
            </w:r>
          </w:p>
          <w:p w:rsidR="00126DBF" w:rsidRPr="001F618F" w:rsidRDefault="00126DBF" w:rsidP="00930A68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Рассмотрите треугольник АВС. Опишите его (вид, назовите стороны). Соотнесите полученную формулу со сторонами этого треугольника.</w:t>
            </w:r>
          </w:p>
          <w:p w:rsidR="00126DBF" w:rsidRPr="001F618F" w:rsidRDefault="00126DBF" w:rsidP="00930A68">
            <w:pPr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Сделайте вывод.</w:t>
            </w:r>
            <w:r w:rsidRPr="001F618F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126DBF" w:rsidRPr="001F618F" w:rsidRDefault="00126DBF" w:rsidP="00EC5BB1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Истинный математик всегда найдет способ сделать так, чтобы меньше делать: при нахождении значения выражения найдет такой способ, который позволит упростить работу вычислений;  построит свой вывод так, чтобы вместо целого сочинения заключить главную мысль в одном предложении, без лишних слов.</w:t>
            </w:r>
          </w:p>
          <w:p w:rsidR="00126DBF" w:rsidRPr="001F618F" w:rsidRDefault="00126DBF" w:rsidP="00EC5BB1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И вы сделали это. Значит вы истинные математики! </w:t>
            </w:r>
            <w:r w:rsidR="001744BF" w:rsidRPr="001F618F">
              <w:rPr>
                <w:sz w:val="24"/>
                <w:szCs w:val="24"/>
                <w:lang w:eastAsia="en-US"/>
              </w:rPr>
              <w:t>(Ситуация успеха!)</w:t>
            </w:r>
          </w:p>
          <w:p w:rsidR="00126DBF" w:rsidRPr="001F618F" w:rsidRDefault="00126DBF" w:rsidP="00EC5BB1">
            <w:pPr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Ребята, вы разгадали главную загадку нашего урока: вы сами открыли очень важную, самую главную теорему геометрии- теорему Пифагора.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u w:val="single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>Диалог с учителем</w:t>
            </w:r>
          </w:p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Активно совместно вовлечены в учебн</w:t>
            </w:r>
            <w:r w:rsidR="001744BF" w:rsidRPr="001F618F">
              <w:rPr>
                <w:sz w:val="24"/>
                <w:szCs w:val="24"/>
                <w:lang w:eastAsia="en-US"/>
              </w:rPr>
              <w:t>о-исследовательскую деятельность</w:t>
            </w:r>
            <w:r w:rsidRPr="001F618F">
              <w:rPr>
                <w:sz w:val="24"/>
                <w:szCs w:val="24"/>
                <w:lang w:eastAsia="en-US"/>
              </w:rPr>
              <w:t>.</w:t>
            </w:r>
          </w:p>
          <w:p w:rsidR="00126DBF" w:rsidRPr="001F618F" w:rsidRDefault="00126DBF" w:rsidP="00126DBF">
            <w:pPr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Определяют площади фигур, сравнивают площади фигур. Заняты поисковой деятельностью: определяют основную закономерность между сторонами прямоугольного треугольника, делают вывод.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4BF" w:rsidRPr="001F618F" w:rsidRDefault="001744BF" w:rsidP="00126DBF">
            <w:pPr>
              <w:pStyle w:val="a3"/>
              <w:jc w:val="left"/>
              <w:rPr>
                <w:b w:val="0"/>
                <w:sz w:val="24"/>
                <w:szCs w:val="24"/>
                <w:u w:val="single"/>
                <w:lang w:eastAsia="en-US"/>
              </w:rPr>
            </w:pPr>
          </w:p>
          <w:p w:rsidR="001744BF" w:rsidRPr="001F618F" w:rsidRDefault="001744BF" w:rsidP="00126DBF">
            <w:pPr>
              <w:pStyle w:val="a3"/>
              <w:jc w:val="left"/>
              <w:rPr>
                <w:b w:val="0"/>
                <w:sz w:val="24"/>
                <w:szCs w:val="24"/>
                <w:u w:val="single"/>
                <w:lang w:eastAsia="en-US"/>
              </w:rPr>
            </w:pPr>
          </w:p>
          <w:p w:rsidR="001744BF" w:rsidRPr="001F618F" w:rsidRDefault="00C16B86" w:rsidP="00126DBF">
            <w:pPr>
              <w:pStyle w:val="a3"/>
              <w:jc w:val="left"/>
              <w:rPr>
                <w:b w:val="0"/>
                <w:sz w:val="24"/>
                <w:szCs w:val="24"/>
                <w:lang w:eastAsia="en-US"/>
              </w:rPr>
            </w:pPr>
            <w:r w:rsidRPr="001F618F">
              <w:rPr>
                <w:b w:val="0"/>
                <w:sz w:val="24"/>
                <w:szCs w:val="24"/>
                <w:u w:val="single"/>
                <w:lang w:eastAsia="en-US"/>
              </w:rPr>
              <w:t xml:space="preserve">Личностные </w:t>
            </w:r>
            <w:r w:rsidRPr="001F618F">
              <w:rPr>
                <w:b w:val="0"/>
                <w:sz w:val="24"/>
                <w:szCs w:val="24"/>
                <w:lang w:eastAsia="en-US"/>
              </w:rPr>
              <w:t>(воля и настойчивость в достижении цели)</w:t>
            </w:r>
          </w:p>
          <w:p w:rsidR="00126DBF" w:rsidRPr="001F618F" w:rsidRDefault="00126DBF" w:rsidP="00126DBF">
            <w:pPr>
              <w:pStyle w:val="a3"/>
              <w:jc w:val="left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1F618F">
              <w:rPr>
                <w:b w:val="0"/>
                <w:sz w:val="24"/>
                <w:szCs w:val="24"/>
                <w:u w:val="single"/>
                <w:lang w:eastAsia="en-US"/>
              </w:rPr>
              <w:t>Регулятивные</w:t>
            </w:r>
            <w:r w:rsidRPr="001F618F">
              <w:rPr>
                <w:sz w:val="24"/>
                <w:szCs w:val="24"/>
                <w:lang w:eastAsia="en-US"/>
              </w:rPr>
              <w:t xml:space="preserve"> (</w:t>
            </w:r>
            <w:r w:rsidRPr="001F618F">
              <w:rPr>
                <w:b w:val="0"/>
                <w:bCs w:val="0"/>
                <w:sz w:val="24"/>
                <w:szCs w:val="24"/>
                <w:lang w:eastAsia="en-US"/>
              </w:rPr>
              <w:t xml:space="preserve">выдвигать версии решения проблемы) </w:t>
            </w:r>
          </w:p>
          <w:p w:rsidR="00126DBF" w:rsidRPr="001F618F" w:rsidRDefault="00126DBF" w:rsidP="00126DBF">
            <w:pPr>
              <w:pStyle w:val="a3"/>
              <w:jc w:val="left"/>
              <w:rPr>
                <w:b w:val="0"/>
                <w:sz w:val="24"/>
                <w:szCs w:val="24"/>
                <w:lang w:eastAsia="en-US"/>
              </w:rPr>
            </w:pPr>
            <w:r w:rsidRPr="001F618F">
              <w:rPr>
                <w:b w:val="0"/>
                <w:sz w:val="24"/>
                <w:szCs w:val="24"/>
                <w:u w:val="single"/>
                <w:lang w:eastAsia="en-US"/>
              </w:rPr>
              <w:t>Познавательные</w:t>
            </w:r>
            <w:r w:rsidRPr="001F618F">
              <w:rPr>
                <w:b w:val="0"/>
                <w:sz w:val="24"/>
                <w:szCs w:val="24"/>
                <w:lang w:eastAsia="en-US"/>
              </w:rPr>
              <w:t xml:space="preserve"> (формирование умений выдвигать гипотезы, проверять их;</w:t>
            </w:r>
            <w:r w:rsidRPr="001F618F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b w:val="0"/>
                <w:color w:val="000000"/>
                <w:sz w:val="24"/>
                <w:szCs w:val="24"/>
                <w:lang w:eastAsia="en-US"/>
              </w:rPr>
              <w:t>с</w:t>
            </w:r>
            <w:r w:rsidRPr="001F618F">
              <w:rPr>
                <w:b w:val="0"/>
                <w:sz w:val="24"/>
                <w:szCs w:val="24"/>
                <w:lang w:eastAsia="en-US"/>
              </w:rPr>
              <w:t>овокупность умений по работе с информацией)</w:t>
            </w:r>
          </w:p>
          <w:p w:rsidR="00126DBF" w:rsidRPr="001F618F" w:rsidRDefault="00126DBF" w:rsidP="00126D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>Коммуникативные</w:t>
            </w:r>
            <w:r w:rsidRPr="001F618F">
              <w:rPr>
                <w:sz w:val="24"/>
                <w:szCs w:val="24"/>
                <w:lang w:eastAsia="en-US"/>
              </w:rPr>
              <w:t xml:space="preserve"> (формирование умений  корректировать гипотезы,  оформлять свои мысли в устной речи)</w:t>
            </w:r>
          </w:p>
          <w:p w:rsidR="00126DBF" w:rsidRPr="001F618F" w:rsidRDefault="00126DBF" w:rsidP="00DA7A7B">
            <w:pPr>
              <w:rPr>
                <w:u w:val="single"/>
                <w:lang w:eastAsia="en-US"/>
              </w:rPr>
            </w:pPr>
          </w:p>
        </w:tc>
      </w:tr>
      <w:tr w:rsidR="00126DBF" w:rsidRPr="001F618F" w:rsidTr="00C8032F">
        <w:trPr>
          <w:trHeight w:val="169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Откройте тетради. Сформулируйте тему урока и запишите её в тетрадь.</w:t>
            </w:r>
          </w:p>
          <w:p w:rsidR="00126DBF" w:rsidRPr="001F618F" w:rsidRDefault="00126DBF" w:rsidP="00126D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Запишите формулировку теоремы Пифагора. </w:t>
            </w:r>
          </w:p>
          <w:p w:rsidR="00126DBF" w:rsidRPr="001F618F" w:rsidRDefault="00126DBF" w:rsidP="001744BF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Сравните свою запись с записью текста учебника: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7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Формулируют тему урока.</w:t>
            </w:r>
          </w:p>
          <w:p w:rsidR="00126DBF" w:rsidRPr="001F618F" w:rsidRDefault="00126DBF" w:rsidP="00C57B90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Выполняют записи в тетради.Один из учеников диктует форм</w:t>
            </w:r>
            <w:r w:rsidR="00C57B90">
              <w:rPr>
                <w:sz w:val="24"/>
                <w:szCs w:val="24"/>
                <w:lang w:eastAsia="en-US"/>
              </w:rPr>
              <w:t>-</w:t>
            </w:r>
            <w:r w:rsidRPr="001F618F">
              <w:rPr>
                <w:sz w:val="24"/>
                <w:szCs w:val="24"/>
                <w:lang w:eastAsia="en-US"/>
              </w:rPr>
              <w:t>ку теоремы.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lang w:eastAsia="en-US"/>
              </w:rPr>
            </w:pPr>
          </w:p>
        </w:tc>
      </w:tr>
      <w:tr w:rsidR="00126DBF" w:rsidRPr="001F618F" w:rsidTr="00C8032F">
        <w:trPr>
          <w:trHeight w:val="169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D241C6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Как вы думаете, почему эта теорема очень важная? Что она позволит находить? </w:t>
            </w:r>
          </w:p>
          <w:p w:rsidR="00126DBF" w:rsidRPr="001F618F" w:rsidRDefault="00126DBF" w:rsidP="001744BF">
            <w:pPr>
              <w:rPr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Действительно, причина важности и популярности т.Пифагора – простота, красота и значимость.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8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Выдвигают свои гипотезы</w:t>
            </w:r>
          </w:p>
          <w:p w:rsidR="00126DBF" w:rsidRPr="001F618F" w:rsidRDefault="00126DBF" w:rsidP="00DA7A7B">
            <w:pPr>
              <w:rPr>
                <w:lang w:eastAsia="en-US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lang w:eastAsia="en-US"/>
              </w:rPr>
            </w:pPr>
          </w:p>
        </w:tc>
      </w:tr>
      <w:tr w:rsidR="00126DBF" w:rsidRPr="001F618F" w:rsidTr="00C8032F">
        <w:trPr>
          <w:trHeight w:val="169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u w:val="single"/>
                <w:lang w:eastAsia="en-US"/>
              </w:rPr>
            </w:pPr>
            <w:r w:rsidRPr="001F618F">
              <w:rPr>
                <w:sz w:val="24"/>
                <w:szCs w:val="24"/>
                <w:u w:val="single"/>
                <w:lang w:eastAsia="en-US"/>
              </w:rPr>
              <w:t xml:space="preserve">Информационный блок </w:t>
            </w:r>
          </w:p>
          <w:p w:rsidR="00126DBF" w:rsidRPr="001F618F" w:rsidRDefault="00126DBF" w:rsidP="00D241C6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shd w:val="clear" w:color="auto" w:fill="FFFFFF"/>
              </w:rPr>
              <w:t xml:space="preserve">А теперь я вам немного расскажу о том, почему эта теорема так называется и кто же такой Пифагор.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1744BF" w:rsidRPr="001F618F">
              <w:rPr>
                <w:b/>
                <w:sz w:val="24"/>
                <w:szCs w:val="24"/>
                <w:lang w:eastAsia="en-US"/>
              </w:rPr>
              <w:t>9</w:t>
            </w:r>
            <w:r w:rsidRPr="001F618F">
              <w:rPr>
                <w:b/>
                <w:sz w:val="24"/>
                <w:szCs w:val="24"/>
                <w:lang w:eastAsia="en-US"/>
              </w:rPr>
              <w:t>)</w:t>
            </w:r>
          </w:p>
          <w:p w:rsidR="00126DBF" w:rsidRPr="001F618F" w:rsidRDefault="00126DBF" w:rsidP="00D241C6">
            <w:pPr>
              <w:rPr>
                <w:sz w:val="24"/>
                <w:szCs w:val="24"/>
                <w:shd w:val="clear" w:color="auto" w:fill="FFFFFF"/>
              </w:rPr>
            </w:pPr>
            <w:r w:rsidRPr="001F618F">
              <w:rPr>
                <w:sz w:val="24"/>
                <w:szCs w:val="24"/>
                <w:shd w:val="clear" w:color="auto" w:fill="FFFFFF"/>
              </w:rPr>
              <w:t>Пифагор- древнегреческий ученый, жил он в 6 веке до н.э. О его жизни известно немного, но  с его именем связано немало легенд. Рассказывают, что он много путешествовал, был в Индии, Египте, Вавилоне, изучал достижения науки разных стран. Вернувшись на родину, Пифагор открыл школу молодежи, которая так и была названа: пифагорейская школа. Пифагорейцы занимались математикой, философией, естественными науками. Ими было сделано много важных открытий в арифметике и геометрии.</w:t>
            </w:r>
          </w:p>
          <w:p w:rsidR="00126DBF" w:rsidRPr="001F618F" w:rsidRDefault="00126DBF" w:rsidP="00780DD5">
            <w:pPr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shd w:val="clear" w:color="auto" w:fill="FFFFFF"/>
              </w:rPr>
              <w:t xml:space="preserve">Хотя эта теорема и связывается с именем Пифагора, она была известна </w:t>
            </w:r>
            <w:r w:rsidRPr="001F618F">
              <w:rPr>
                <w:sz w:val="24"/>
                <w:szCs w:val="24"/>
                <w:shd w:val="clear" w:color="auto" w:fill="FFFFFF"/>
              </w:rPr>
              <w:lastRenderedPageBreak/>
              <w:t>задолго до него. В вавилонских текстах она встречается за 1200 лет до Пифагора. По-видимому, он первым нашёл её доказательство.</w:t>
            </w:r>
            <w:r w:rsidRPr="001F618F"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lastRenderedPageBreak/>
              <w:t>Познают историю математики</w:t>
            </w:r>
          </w:p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lang w:eastAsia="en-US"/>
              </w:rPr>
            </w:pPr>
          </w:p>
        </w:tc>
      </w:tr>
      <w:tr w:rsidR="00C57B90" w:rsidRPr="001F618F" w:rsidTr="00C57B90">
        <w:trPr>
          <w:trHeight w:val="1430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57B90" w:rsidRPr="001F618F" w:rsidRDefault="00C57B90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7B90" w:rsidRPr="001F618F" w:rsidRDefault="00C57B90" w:rsidP="00C57B9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Однако во времена Пифагора звучала она иначе: </w:t>
            </w:r>
            <w:r w:rsidRPr="001F618F">
              <w:rPr>
                <w:sz w:val="28"/>
                <w:szCs w:val="24"/>
                <w:lang w:eastAsia="en-US"/>
              </w:rPr>
              <w:t>«</w:t>
            </w:r>
            <w:r w:rsidRPr="001F618F">
              <w:rPr>
                <w:szCs w:val="21"/>
              </w:rPr>
              <w:t>Площадь квадрата, построенного на гипотенузе прямоугольного треугольника, равна сумме площадей квадратов, построенных на его катетах».</w:t>
            </w:r>
            <w:r w:rsidRPr="001F618F">
              <w:rPr>
                <w:b/>
                <w:sz w:val="28"/>
                <w:szCs w:val="24"/>
                <w:lang w:eastAsia="en-US"/>
              </w:rPr>
              <w:t xml:space="preserve">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10)</w:t>
            </w:r>
          </w:p>
          <w:p w:rsidR="00C57B90" w:rsidRPr="001F618F" w:rsidRDefault="00C57B90" w:rsidP="006801C3">
            <w:pPr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Сравните современную формулировку с формулировкой Пифагоровских времен. Какая вам больше нравится? Почему?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C57B90" w:rsidRPr="001F618F" w:rsidRDefault="00C57B90" w:rsidP="00BC06D2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Познают историю математики</w:t>
            </w:r>
          </w:p>
          <w:p w:rsidR="00C57B90" w:rsidRPr="001F618F" w:rsidRDefault="00C57B90" w:rsidP="006801C3">
            <w:pPr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Сравнивают формулировки, обосновывают свое предпочтение.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7B90" w:rsidRPr="001F618F" w:rsidRDefault="00C57B90" w:rsidP="00BC06D2">
            <w:pPr>
              <w:rPr>
                <w:lang w:eastAsia="en-US"/>
              </w:rPr>
            </w:pPr>
          </w:p>
        </w:tc>
      </w:tr>
      <w:tr w:rsidR="00126DBF" w:rsidRPr="001F618F" w:rsidTr="00C8032F">
        <w:trPr>
          <w:trHeight w:val="169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DBF" w:rsidRPr="001F618F" w:rsidRDefault="00126DBF" w:rsidP="00147847">
            <w:pPr>
              <w:rPr>
                <w:sz w:val="23"/>
                <w:szCs w:val="23"/>
                <w:u w:val="single"/>
                <w:shd w:val="clear" w:color="auto" w:fill="FFFFFF"/>
              </w:rPr>
            </w:pPr>
            <w:r w:rsidRPr="001F618F">
              <w:rPr>
                <w:sz w:val="23"/>
                <w:szCs w:val="23"/>
                <w:u w:val="single"/>
                <w:shd w:val="clear" w:color="auto" w:fill="FFFFFF"/>
              </w:rPr>
              <w:t xml:space="preserve">Информационный блок </w:t>
            </w:r>
          </w:p>
          <w:p w:rsidR="001F618F" w:rsidRDefault="00126DBF" w:rsidP="006A5212">
            <w:pPr>
              <w:rPr>
                <w:sz w:val="23"/>
                <w:szCs w:val="23"/>
                <w:shd w:val="clear" w:color="auto" w:fill="FFFFFF"/>
              </w:rPr>
            </w:pPr>
            <w:r w:rsidRPr="001F618F">
              <w:rPr>
                <w:sz w:val="23"/>
                <w:szCs w:val="23"/>
                <w:shd w:val="clear" w:color="auto" w:fill="FFFFFF"/>
              </w:rPr>
              <w:t xml:space="preserve">Сегодня мы нашли одно из доказательств т.Пифагора. Однако, в научной литературе зафиксировано 367 доказательств теоремы Пифагора. Именно это число занесено в книгу рекордов Гиннеса, а сама теорема считается имеющей наибольшее количество доказательств. </w:t>
            </w:r>
          </w:p>
          <w:p w:rsidR="001744BF" w:rsidRPr="001F618F" w:rsidRDefault="001744BF" w:rsidP="006A5212">
            <w:pPr>
              <w:rPr>
                <w:sz w:val="23"/>
                <w:szCs w:val="23"/>
                <w:u w:val="single"/>
                <w:shd w:val="clear" w:color="auto" w:fill="FFFFFF"/>
              </w:rPr>
            </w:pPr>
            <w:r w:rsidRPr="001F618F">
              <w:rPr>
                <w:sz w:val="23"/>
                <w:szCs w:val="23"/>
                <w:u w:val="single"/>
                <w:shd w:val="clear" w:color="auto" w:fill="FFFFFF"/>
              </w:rPr>
              <w:t>Мотивация</w:t>
            </w:r>
            <w:r w:rsidR="00C57B90">
              <w:rPr>
                <w:sz w:val="23"/>
                <w:szCs w:val="23"/>
                <w:u w:val="single"/>
                <w:shd w:val="clear" w:color="auto" w:fill="FFFFFF"/>
              </w:rPr>
              <w:t xml:space="preserve"> для поисковой деятельности:</w:t>
            </w:r>
          </w:p>
          <w:p w:rsidR="00126DBF" w:rsidRPr="001F618F" w:rsidRDefault="00126DBF" w:rsidP="00C57B90">
            <w:pPr>
              <w:rPr>
                <w:lang w:eastAsia="en-US"/>
              </w:rPr>
            </w:pPr>
            <w:r w:rsidRPr="001F618F">
              <w:rPr>
                <w:sz w:val="24"/>
                <w:szCs w:val="28"/>
                <w:shd w:val="clear" w:color="auto" w:fill="FFFFFF"/>
              </w:rPr>
              <w:t>Об истории т.Пифагора можно говорить очень много. Если вы хотите узнать о ней больше,  можете почитать в различных информационных источниках и о Пифагоровых штанах, которые равны во все стороны, порешать  старинные задачи из первого учебника на Руси, который назывался «Арифметика», почитать древнее предание о том, что сделал Пифагор в честь своего открытия, вы также можете узнать, почему т.Пифагора называют «теоремой невесты».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147847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Познают историю математики</w:t>
            </w:r>
          </w:p>
          <w:p w:rsidR="00126DBF" w:rsidRPr="001F618F" w:rsidRDefault="00126DBF" w:rsidP="00DA7A7B">
            <w:pPr>
              <w:rPr>
                <w:lang w:eastAsia="en-US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147847">
            <w:pPr>
              <w:rPr>
                <w:lang w:eastAsia="en-US"/>
              </w:rPr>
            </w:pPr>
          </w:p>
        </w:tc>
      </w:tr>
      <w:tr w:rsidR="00126DBF" w:rsidRPr="001F618F" w:rsidTr="00C8032F">
        <w:trPr>
          <w:trHeight w:val="169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6DBF" w:rsidRPr="001F618F" w:rsidRDefault="00126DBF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B90" w:rsidRDefault="00126DBF" w:rsidP="00C57B90">
            <w:pPr>
              <w:rPr>
                <w:sz w:val="23"/>
                <w:szCs w:val="23"/>
                <w:shd w:val="clear" w:color="auto" w:fill="FFFFFF"/>
              </w:rPr>
            </w:pPr>
            <w:r w:rsidRPr="001F618F">
              <w:rPr>
                <w:sz w:val="23"/>
                <w:szCs w:val="23"/>
                <w:shd w:val="clear" w:color="auto" w:fill="FFFFFF"/>
              </w:rPr>
              <w:t>Мы уже выполнили с вами одну задачу- открыли для себя т.Пифагора. Другая наша задача, не менее важная</w:t>
            </w:r>
            <w:r w:rsidR="00C57B90">
              <w:rPr>
                <w:sz w:val="23"/>
                <w:szCs w:val="23"/>
                <w:shd w:val="clear" w:color="auto" w:fill="FFFFFF"/>
              </w:rPr>
              <w:t>.</w:t>
            </w:r>
          </w:p>
          <w:p w:rsidR="00126DBF" w:rsidRPr="001F618F" w:rsidRDefault="00C57B90" w:rsidP="00C57B90">
            <w:pPr>
              <w:rPr>
                <w:lang w:eastAsia="en-US"/>
              </w:rPr>
            </w:pPr>
            <w:r>
              <w:rPr>
                <w:sz w:val="23"/>
                <w:szCs w:val="23"/>
                <w:shd w:val="clear" w:color="auto" w:fill="FFFFFF"/>
              </w:rPr>
              <w:t>Определите, какова она (</w:t>
            </w:r>
            <w:r w:rsidR="00126DBF" w:rsidRPr="001F618F">
              <w:rPr>
                <w:sz w:val="23"/>
                <w:szCs w:val="23"/>
                <w:shd w:val="clear" w:color="auto" w:fill="FFFFFF"/>
              </w:rPr>
              <w:t>найти её главное предназначение</w:t>
            </w:r>
            <w:r>
              <w:rPr>
                <w:sz w:val="23"/>
                <w:szCs w:val="23"/>
                <w:shd w:val="clear" w:color="auto" w:fill="FFFFFF"/>
              </w:rPr>
              <w:t>)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lang w:eastAsia="en-US"/>
              </w:rPr>
            </w:pPr>
            <w:r w:rsidRPr="001F618F">
              <w:rPr>
                <w:lang w:eastAsia="en-US"/>
              </w:rPr>
              <w:t>Определяют задачи на следующий этап урока.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DBF" w:rsidRPr="001F618F" w:rsidRDefault="00126DBF" w:rsidP="00DA7A7B">
            <w:pPr>
              <w:rPr>
                <w:lang w:eastAsia="en-US"/>
              </w:rPr>
            </w:pPr>
          </w:p>
        </w:tc>
      </w:tr>
      <w:tr w:rsidR="00C16B86" w:rsidRPr="001F618F" w:rsidTr="00C8032F">
        <w:trPr>
          <w:trHeight w:val="351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A77DB8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Первичное закрепление материала 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Давайте попробуем найти неизвестные стороны прямоугольного треугольника, используя т.Пифагора.Заполним пустые клетки таблицы.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1 строку- вместе (прописываем: учитель на доске(показывает полную запись в оформлении), учащиеся в тетради)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2 строку- 1вариант (самостоятельно в тетрадях)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3 строку- 2вариант (самостоятельно в тетрадях)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Проверяем 2 и 3 строки: по 1 человеку у доски от каждого варианта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4 строку- вместе (прописываем: учитель на доске, учащиеся в тетради)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5 строку-1вариант(самостоятельно в тетрадях)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6 строку-2вариант(самостоятельно в тетрадях)</w:t>
            </w:r>
          </w:p>
          <w:p w:rsidR="00C16B86" w:rsidRPr="001F618F" w:rsidRDefault="00C16B86" w:rsidP="00A72AA0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Проверяем 5 и 6 строки: по 1 человеку у доски от каждого варианта</w:t>
            </w:r>
          </w:p>
          <w:p w:rsidR="00C16B86" w:rsidRPr="001F618F" w:rsidRDefault="00C16B86" w:rsidP="00E331EC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на доске:</w:t>
            </w:r>
            <w:r w:rsidRPr="001F618F">
              <w:rPr>
                <w:sz w:val="24"/>
                <w:szCs w:val="24"/>
                <w:lang w:eastAsia="en-US"/>
              </w:rPr>
              <w:t xml:space="preserve">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5"/>
              <w:gridCol w:w="1846"/>
              <w:gridCol w:w="1846"/>
              <w:gridCol w:w="1846"/>
            </w:tblGrid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№ п</w:t>
                  </w:r>
                  <w:r w:rsidRPr="001F618F">
                    <w:rPr>
                      <w:lang w:val="en-US" w:eastAsia="en-US"/>
                    </w:rPr>
                    <w:t>/</w:t>
                  </w:r>
                  <w:r w:rsidRPr="001F618F">
                    <w:rPr>
                      <w:lang w:eastAsia="en-US"/>
                    </w:rPr>
                    <w:t>п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AC1068">
                  <w:pPr>
                    <w:rPr>
                      <w:b/>
                      <w:lang w:eastAsia="en-US"/>
                    </w:rPr>
                  </w:pPr>
                  <w:r w:rsidRPr="001F618F">
                    <w:rPr>
                      <w:b/>
                      <w:lang w:eastAsia="en-US"/>
                    </w:rPr>
                    <w:t>а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AC1068">
                  <w:pPr>
                    <w:rPr>
                      <w:b/>
                      <w:lang w:val="en-US" w:eastAsia="en-US"/>
                    </w:rPr>
                  </w:pPr>
                  <w:r w:rsidRPr="001F618F">
                    <w:rPr>
                      <w:b/>
                      <w:lang w:val="en-US" w:eastAsia="en-US"/>
                    </w:rPr>
                    <w:t>b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AC1068">
                  <w:pPr>
                    <w:rPr>
                      <w:b/>
                      <w:lang w:eastAsia="en-US"/>
                    </w:rPr>
                  </w:pPr>
                  <w:r w:rsidRPr="001F618F">
                    <w:rPr>
                      <w:b/>
                      <w:lang w:eastAsia="en-US"/>
                    </w:rPr>
                    <w:t>с</w:t>
                  </w: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3</w:t>
                  </w: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846" w:type="dxa"/>
                </w:tcPr>
                <w:p w:rsidR="00C16B86" w:rsidRPr="001F618F" w:rsidRDefault="00B84D01" w:rsidP="00947A5E">
                  <w:pPr>
                    <w:jc w:val="both"/>
                    <w:rPr>
                      <w:lang w:eastAsia="en-US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eastAsia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  <w:lang w:eastAsia="en-US"/>
                            </w:rPr>
                            <m:t>15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8</w:t>
                  </w:r>
                </w:p>
              </w:tc>
            </w:tr>
            <w:tr w:rsidR="00C16B86" w:rsidRPr="001F618F" w:rsidTr="00C8032F">
              <w:trPr>
                <w:trHeight w:val="66"/>
              </w:trPr>
              <w:tc>
                <w:tcPr>
                  <w:tcW w:w="1845" w:type="dxa"/>
                </w:tcPr>
                <w:p w:rsidR="00C16B86" w:rsidRPr="001F618F" w:rsidRDefault="00C16B86" w:rsidP="00AC1068">
                  <w:pPr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846" w:type="dxa"/>
                </w:tcPr>
                <w:p w:rsidR="00C16B86" w:rsidRPr="001F618F" w:rsidRDefault="00C16B86" w:rsidP="00947A5E">
                  <w:pPr>
                    <w:jc w:val="both"/>
                    <w:rPr>
                      <w:lang w:eastAsia="en-US"/>
                    </w:rPr>
                  </w:pPr>
                  <w:r w:rsidRPr="001F618F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1846" w:type="dxa"/>
                </w:tcPr>
                <w:p w:rsidR="00C16B86" w:rsidRPr="001F618F" w:rsidRDefault="00B84D01" w:rsidP="00947A5E">
                  <w:pPr>
                    <w:jc w:val="both"/>
                    <w:rPr>
                      <w:lang w:eastAsia="en-US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eastAsia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  <w:lang w:eastAsia="en-US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</w:tr>
          </w:tbl>
          <w:p w:rsidR="00C57B90" w:rsidRDefault="00C16B86" w:rsidP="00C57B90">
            <w:pPr>
              <w:ind w:firstLine="708"/>
              <w:rPr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1F618F">
              <w:rPr>
                <w:color w:val="000000" w:themeColor="text1"/>
                <w:sz w:val="24"/>
                <w:szCs w:val="28"/>
                <w:shd w:val="clear" w:color="auto" w:fill="FFFFFF"/>
              </w:rPr>
              <w:t xml:space="preserve">Как мы видим, существуют разные треугольники: со сторонами, выраженными в натуральных числах, в иррациональных числах. Кроме того, существуют прямоугольные треугольники, стороны которых выражены различными дробями, и мы с ними будем встречаться много раз. Треугольники, стороны которых выражены натуральными числами называют Пифагоровыми. А треугольник со сторонами 3, 4, 5- особый. </w:t>
            </w:r>
            <w:r w:rsidR="00C57B90" w:rsidRPr="00C57B90">
              <w:rPr>
                <w:color w:val="000000" w:themeColor="text1"/>
                <w:sz w:val="24"/>
                <w:szCs w:val="28"/>
                <w:u w:val="single"/>
                <w:shd w:val="clear" w:color="auto" w:fill="FFFFFF"/>
              </w:rPr>
              <w:t>Задача для поиска информации</w:t>
            </w:r>
            <w:r w:rsidR="00C57B90">
              <w:rPr>
                <w:color w:val="000000" w:themeColor="text1"/>
                <w:sz w:val="24"/>
                <w:szCs w:val="28"/>
                <w:shd w:val="clear" w:color="auto" w:fill="FFFFFF"/>
              </w:rPr>
              <w:t>:</w:t>
            </w:r>
          </w:p>
          <w:p w:rsidR="00C16B86" w:rsidRPr="001F618F" w:rsidRDefault="00C16B86" w:rsidP="00C57B90">
            <w:pPr>
              <w:ind w:firstLine="708"/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8"/>
                <w:shd w:val="clear" w:color="auto" w:fill="FFFFFF"/>
              </w:rPr>
              <w:t xml:space="preserve">Как он называется, вы узнаете дома и расскажете нам о нем на следующем уроке.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A72AA0">
            <w:pPr>
              <w:rPr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lastRenderedPageBreak/>
              <w:t>Выполняют работу в тетрадях по нахождению сторон треугольника, проверяют себя и одноклассников.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C16B86">
            <w:pPr>
              <w:jc w:val="both"/>
              <w:rPr>
                <w:sz w:val="24"/>
                <w:szCs w:val="24"/>
              </w:rPr>
            </w:pPr>
            <w:r w:rsidRPr="001F618F">
              <w:rPr>
                <w:sz w:val="24"/>
                <w:szCs w:val="24"/>
                <w:u w:val="single"/>
              </w:rPr>
              <w:t>Личностные:</w:t>
            </w:r>
            <w:r w:rsidRPr="001F618F">
              <w:rPr>
                <w:b/>
                <w:sz w:val="24"/>
                <w:szCs w:val="24"/>
              </w:rPr>
              <w:t xml:space="preserve"> </w:t>
            </w:r>
            <w:r w:rsidRPr="001F618F">
              <w:rPr>
                <w:sz w:val="24"/>
                <w:szCs w:val="24"/>
              </w:rPr>
              <w:t>независимость и критичность мышления; воля и настойчивость в достижении цели.</w:t>
            </w:r>
          </w:p>
          <w:p w:rsidR="00C16B86" w:rsidRPr="001F618F" w:rsidRDefault="00C16B86" w:rsidP="00C16B86">
            <w:pPr>
              <w:pStyle w:val="a3"/>
              <w:jc w:val="both"/>
              <w:rPr>
                <w:b w:val="0"/>
                <w:bCs w:val="0"/>
                <w:sz w:val="24"/>
                <w:szCs w:val="24"/>
              </w:rPr>
            </w:pPr>
            <w:r w:rsidRPr="001F618F">
              <w:rPr>
                <w:b w:val="0"/>
                <w:sz w:val="24"/>
                <w:szCs w:val="24"/>
                <w:u w:val="single"/>
              </w:rPr>
              <w:t>Регулятивные:</w:t>
            </w:r>
            <w:r w:rsidRPr="001F618F">
              <w:rPr>
                <w:sz w:val="24"/>
                <w:szCs w:val="24"/>
              </w:rPr>
              <w:t xml:space="preserve"> </w:t>
            </w:r>
            <w:r w:rsidRPr="001F618F">
              <w:rPr>
                <w:b w:val="0"/>
                <w:bCs w:val="0"/>
                <w:sz w:val="24"/>
                <w:szCs w:val="24"/>
              </w:rPr>
              <w:t xml:space="preserve">в диалоге с учителем </w:t>
            </w:r>
            <w:r w:rsidRPr="001F618F">
              <w:rPr>
                <w:b w:val="0"/>
                <w:bCs w:val="0"/>
                <w:i/>
                <w:sz w:val="24"/>
                <w:szCs w:val="24"/>
              </w:rPr>
              <w:t>совершенствовать</w:t>
            </w:r>
            <w:r w:rsidRPr="001F618F">
              <w:rPr>
                <w:b w:val="0"/>
                <w:bCs w:val="0"/>
                <w:sz w:val="24"/>
                <w:szCs w:val="24"/>
              </w:rPr>
              <w:t xml:space="preserve"> самостоятельно выработанные критерии оценки.</w:t>
            </w:r>
          </w:p>
          <w:p w:rsidR="00C16B86" w:rsidRPr="001F618F" w:rsidRDefault="00C16B86" w:rsidP="00C16B86">
            <w:pPr>
              <w:rPr>
                <w:sz w:val="24"/>
                <w:szCs w:val="24"/>
              </w:rPr>
            </w:pPr>
            <w:r w:rsidRPr="001F618F">
              <w:rPr>
                <w:sz w:val="24"/>
                <w:szCs w:val="24"/>
                <w:u w:val="single"/>
              </w:rPr>
              <w:t>Познавательные:</w:t>
            </w:r>
            <w:r w:rsidRPr="001F618F">
              <w:rPr>
                <w:sz w:val="24"/>
                <w:szCs w:val="24"/>
              </w:rPr>
              <w:t xml:space="preserve">  алгоритмизировать ход решений, умозаключать, делать выводы.</w:t>
            </w:r>
          </w:p>
          <w:p w:rsidR="00C16B86" w:rsidRPr="001F618F" w:rsidRDefault="00C16B86" w:rsidP="00C16B8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1F618F">
              <w:rPr>
                <w:b w:val="0"/>
                <w:sz w:val="24"/>
                <w:szCs w:val="24"/>
                <w:u w:val="single"/>
              </w:rPr>
              <w:t>Коммуникативные:</w:t>
            </w:r>
            <w:r w:rsidRPr="001F618F">
              <w:rPr>
                <w:sz w:val="24"/>
                <w:szCs w:val="24"/>
              </w:rPr>
              <w:t> </w:t>
            </w:r>
            <w:r w:rsidRPr="001F618F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1F618F">
              <w:rPr>
                <w:b w:val="0"/>
                <w:bCs w:val="0"/>
                <w:sz w:val="24"/>
                <w:szCs w:val="24"/>
              </w:rPr>
              <w:lastRenderedPageBreak/>
              <w:t>критично относиться к своему мнению и результатам своей деятельности, с достоинством признавать ошибочность своего мнения, если оно таково.</w:t>
            </w:r>
          </w:p>
          <w:p w:rsidR="00C16B86" w:rsidRPr="001F618F" w:rsidRDefault="00C16B86" w:rsidP="00C16B86">
            <w:pPr>
              <w:pStyle w:val="a3"/>
              <w:jc w:val="left"/>
              <w:rPr>
                <w:b w:val="0"/>
                <w:sz w:val="24"/>
                <w:szCs w:val="24"/>
                <w:u w:val="single"/>
              </w:rPr>
            </w:pPr>
            <w:r w:rsidRPr="001F618F">
              <w:rPr>
                <w:b w:val="0"/>
                <w:sz w:val="24"/>
                <w:szCs w:val="24"/>
                <w:u w:val="single"/>
              </w:rPr>
              <w:t>Предметные</w:t>
            </w:r>
          </w:p>
          <w:p w:rsidR="00C16B86" w:rsidRPr="001F618F" w:rsidRDefault="00C16B86" w:rsidP="00C16B86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1F618F">
              <w:rPr>
                <w:b w:val="0"/>
                <w:sz w:val="24"/>
                <w:szCs w:val="24"/>
              </w:rPr>
              <w:t>Находить неизвестные стороны прямоугольного треугольника с применением теоремы Пифагора,</w:t>
            </w:r>
          </w:p>
          <w:p w:rsidR="00C16B86" w:rsidRPr="001F618F" w:rsidRDefault="00C16B86" w:rsidP="00C16B86">
            <w:pPr>
              <w:rPr>
                <w:lang w:eastAsia="en-US"/>
              </w:rPr>
            </w:pPr>
            <w:r w:rsidRPr="001F618F">
              <w:rPr>
                <w:sz w:val="24"/>
                <w:szCs w:val="24"/>
              </w:rPr>
              <w:t>применять теорему Пифагора при решении комбинированных геометрических задач.</w:t>
            </w:r>
          </w:p>
        </w:tc>
      </w:tr>
      <w:tr w:rsidR="00C16B86" w:rsidRPr="001F618F" w:rsidTr="00C8032F">
        <w:trPr>
          <w:trHeight w:val="351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86" w:rsidRPr="001F618F" w:rsidRDefault="00C16B86" w:rsidP="005150A6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Решим задачу. (</w:t>
            </w:r>
            <w:r w:rsidRPr="001F618F">
              <w:rPr>
                <w:i/>
                <w:sz w:val="24"/>
                <w:szCs w:val="24"/>
              </w:rPr>
              <w:t>Задача на применение т.Пифагора</w:t>
            </w:r>
            <w:r w:rsidRPr="001F618F">
              <w:rPr>
                <w:sz w:val="24"/>
                <w:szCs w:val="24"/>
              </w:rPr>
              <w:t xml:space="preserve"> , </w:t>
            </w:r>
            <w:r w:rsidRPr="001F618F">
              <w:rPr>
                <w:i/>
                <w:sz w:val="24"/>
                <w:szCs w:val="24"/>
              </w:rPr>
              <w:t>с использованием свойств прямоугольного треугольника</w:t>
            </w:r>
            <w:r w:rsidRPr="001F618F">
              <w:rPr>
                <w:sz w:val="24"/>
                <w:szCs w:val="24"/>
              </w:rPr>
              <w:t>)</w:t>
            </w:r>
            <w:r w:rsidRPr="001F618F">
              <w:rPr>
                <w:sz w:val="28"/>
                <w:szCs w:val="28"/>
              </w:rPr>
              <w:t xml:space="preserve">  </w:t>
            </w:r>
            <w:r w:rsidRPr="001F618F">
              <w:rPr>
                <w:b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11)</w:t>
            </w:r>
          </w:p>
          <w:p w:rsidR="00C16B86" w:rsidRPr="001F618F" w:rsidRDefault="00C16B86" w:rsidP="00C57B90">
            <w:pPr>
              <w:rPr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Используя рисунок, найдите нужную сторону. 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A60BD0">
            <w:pPr>
              <w:rPr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Вовлечены в поиск решения, аргументируют свое объяснение. 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A60BD0">
            <w:pPr>
              <w:rPr>
                <w:lang w:eastAsia="en-US"/>
              </w:rPr>
            </w:pPr>
          </w:p>
        </w:tc>
      </w:tr>
      <w:tr w:rsidR="00C16B86" w:rsidRPr="001F618F" w:rsidTr="00C8032F">
        <w:trPr>
          <w:trHeight w:val="351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sz w:val="24"/>
                <w:szCs w:val="24"/>
              </w:rPr>
            </w:pPr>
            <w:r w:rsidRPr="001F618F">
              <w:rPr>
                <w:sz w:val="24"/>
                <w:szCs w:val="24"/>
                <w:lang w:eastAsia="en-US"/>
              </w:rPr>
              <w:t>Решим следующую задачу. (</w:t>
            </w:r>
            <w:r w:rsidRPr="001F618F">
              <w:rPr>
                <w:i/>
                <w:sz w:val="24"/>
                <w:szCs w:val="24"/>
              </w:rPr>
              <w:t>Задача на применение т.Пифагора</w:t>
            </w:r>
            <w:r w:rsidRPr="001F618F">
              <w:rPr>
                <w:sz w:val="24"/>
                <w:szCs w:val="24"/>
              </w:rPr>
              <w:t xml:space="preserve"> , </w:t>
            </w:r>
            <w:r w:rsidRPr="001F618F">
              <w:rPr>
                <w:i/>
                <w:sz w:val="24"/>
                <w:szCs w:val="24"/>
              </w:rPr>
              <w:t>с использованием свойства равнобедренного треугольника</w:t>
            </w:r>
            <w:r w:rsidRPr="001F618F">
              <w:rPr>
                <w:sz w:val="24"/>
                <w:szCs w:val="24"/>
              </w:rPr>
              <w:t>)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sz w:val="24"/>
                <w:szCs w:val="24"/>
                <w:lang w:eastAsia="en-US"/>
              </w:rPr>
              <w:t xml:space="preserve"> 12)</w:t>
            </w:r>
          </w:p>
          <w:p w:rsidR="00C16B86" w:rsidRPr="001F618F" w:rsidRDefault="00C16B86" w:rsidP="00C57B90">
            <w:pPr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 xml:space="preserve">Используя рисунок, найдите нужную сторону. 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color w:val="FF0000"/>
                <w:lang w:eastAsia="en-US"/>
              </w:rPr>
            </w:pPr>
            <w:r w:rsidRPr="001F618F">
              <w:rPr>
                <w:sz w:val="24"/>
                <w:szCs w:val="24"/>
                <w:lang w:eastAsia="en-US"/>
              </w:rPr>
              <w:t>Вовлечены в поиск решения, аргументируют свое объяснение.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lang w:eastAsia="en-US"/>
              </w:rPr>
            </w:pPr>
          </w:p>
        </w:tc>
      </w:tr>
      <w:tr w:rsidR="00C16B86" w:rsidRPr="001F618F" w:rsidTr="00C8032F">
        <w:trPr>
          <w:trHeight w:val="189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Итог урока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-А теперь подведём итог урока:</w:t>
            </w:r>
          </w:p>
          <w:p w:rsidR="00C16B86" w:rsidRPr="001F618F" w:rsidRDefault="00C16B86" w:rsidP="006A521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1.Что нового вы сегодня открыли? </w:t>
            </w:r>
          </w:p>
          <w:p w:rsidR="00C16B86" w:rsidRPr="001F618F" w:rsidRDefault="00C16B86" w:rsidP="00365F5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2.Сформулируйте т.Пифагора.</w:t>
            </w:r>
            <w:r w:rsidR="00365F56">
              <w:rPr>
                <w:color w:val="000000" w:themeColor="text1"/>
                <w:sz w:val="24"/>
                <w:szCs w:val="24"/>
                <w:lang w:eastAsia="en-US"/>
              </w:rPr>
              <w:t xml:space="preserve">   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3.Зачем нам нужна т.Пифагора?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86" w:rsidRPr="001F618F" w:rsidRDefault="00C57B90" w:rsidP="00C57B90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Подводят итог урока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FC6" w:rsidRPr="001F618F" w:rsidRDefault="00D40FC6" w:rsidP="00C16B86">
            <w:pPr>
              <w:pStyle w:val="a3"/>
              <w:jc w:val="both"/>
              <w:rPr>
                <w:b w:val="0"/>
                <w:sz w:val="24"/>
                <w:szCs w:val="24"/>
                <w:u w:val="single"/>
              </w:rPr>
            </w:pPr>
          </w:p>
          <w:p w:rsidR="00D40FC6" w:rsidRPr="001F618F" w:rsidRDefault="00D40FC6" w:rsidP="00C16B86">
            <w:pPr>
              <w:pStyle w:val="a3"/>
              <w:jc w:val="both"/>
              <w:rPr>
                <w:b w:val="0"/>
                <w:sz w:val="24"/>
                <w:szCs w:val="24"/>
                <w:u w:val="single"/>
              </w:rPr>
            </w:pPr>
          </w:p>
          <w:p w:rsidR="00C16B86" w:rsidRPr="001F618F" w:rsidRDefault="00C16B86" w:rsidP="00C16B86">
            <w:pPr>
              <w:pStyle w:val="a3"/>
              <w:jc w:val="both"/>
              <w:rPr>
                <w:b w:val="0"/>
                <w:bCs w:val="0"/>
                <w:sz w:val="24"/>
                <w:szCs w:val="24"/>
              </w:rPr>
            </w:pPr>
            <w:r w:rsidRPr="001F618F">
              <w:rPr>
                <w:b w:val="0"/>
                <w:sz w:val="24"/>
                <w:szCs w:val="24"/>
                <w:u w:val="single"/>
              </w:rPr>
              <w:t>Регулятивные:</w:t>
            </w:r>
            <w:r w:rsidRPr="001F618F">
              <w:rPr>
                <w:sz w:val="24"/>
                <w:szCs w:val="24"/>
              </w:rPr>
              <w:t xml:space="preserve"> </w:t>
            </w:r>
            <w:r w:rsidRPr="001F618F">
              <w:rPr>
                <w:b w:val="0"/>
                <w:bCs w:val="0"/>
                <w:sz w:val="24"/>
                <w:szCs w:val="24"/>
              </w:rPr>
              <w:t>оценивать  свою деятельность на уроке</w:t>
            </w:r>
            <w:r w:rsidR="00D40FC6" w:rsidRPr="001F618F">
              <w:rPr>
                <w:b w:val="0"/>
                <w:bCs w:val="0"/>
                <w:sz w:val="24"/>
                <w:szCs w:val="24"/>
              </w:rPr>
              <w:t>, определять задачи по подготовке домашнего задания.</w:t>
            </w:r>
          </w:p>
          <w:p w:rsidR="00C16B86" w:rsidRPr="001F618F" w:rsidRDefault="00C16B86" w:rsidP="00DA7A7B">
            <w:pPr>
              <w:rPr>
                <w:color w:val="000000" w:themeColor="text1"/>
                <w:u w:val="single"/>
                <w:lang w:eastAsia="en-US"/>
              </w:rPr>
            </w:pPr>
          </w:p>
        </w:tc>
      </w:tr>
      <w:tr w:rsidR="00C16B86" w:rsidRPr="001F618F" w:rsidTr="00CC3D02">
        <w:trPr>
          <w:trHeight w:val="186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FF0000"/>
                <w:lang w:eastAsia="en-US"/>
              </w:rPr>
            </w:pP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u w:val="single"/>
                <w:lang w:eastAsia="en-US"/>
              </w:rPr>
              <w:t>Рефлексия</w:t>
            </w:r>
          </w:p>
          <w:p w:rsidR="00C16B86" w:rsidRPr="001F618F" w:rsidRDefault="00C16B86" w:rsidP="006A5212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-А теперь предлагаю оценить свою работу. Ответьте на вопросы теста. Запишите в тетради выбранные варианты ответов. Тест: </w:t>
            </w:r>
          </w:p>
          <w:p w:rsidR="00C16B86" w:rsidRPr="001F618F" w:rsidRDefault="00C16B86" w:rsidP="006A5212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i/>
                <w:color w:val="000000" w:themeColor="text1"/>
                <w:sz w:val="24"/>
                <w:szCs w:val="24"/>
                <w:lang w:eastAsia="en-US"/>
              </w:rPr>
              <w:t>1.Для каких треугольников применяют т.Пифагора?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13)</w:t>
            </w:r>
          </w:p>
          <w:p w:rsidR="00C16B86" w:rsidRPr="001F618F" w:rsidRDefault="00C16B86" w:rsidP="0034390A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1)любых,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2)остроугольных,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3)равнобедренных,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4)равносторонних,</w:t>
            </w:r>
          </w:p>
          <w:p w:rsidR="00C16B86" w:rsidRPr="001F618F" w:rsidRDefault="00C16B86" w:rsidP="0034390A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5)прямоугольных.</w:t>
            </w:r>
          </w:p>
          <w:p w:rsidR="00C16B86" w:rsidRPr="001F618F" w:rsidRDefault="00C16B86" w:rsidP="0034390A">
            <w:pPr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i/>
                <w:color w:val="000000" w:themeColor="text1"/>
                <w:sz w:val="24"/>
                <w:szCs w:val="24"/>
                <w:lang w:eastAsia="en-US"/>
              </w:rPr>
              <w:t>2.</w:t>
            </w:r>
            <w:r w:rsidRPr="001F618F">
              <w:rPr>
                <w:i/>
                <w:color w:val="000000" w:themeColor="text1"/>
                <w:sz w:val="24"/>
                <w:szCs w:val="24"/>
              </w:rPr>
              <w:t xml:space="preserve">Выберите </w:t>
            </w:r>
            <w:r w:rsidR="00D40FC6" w:rsidRPr="001F618F">
              <w:rPr>
                <w:i/>
                <w:color w:val="000000" w:themeColor="text1"/>
                <w:sz w:val="24"/>
                <w:szCs w:val="24"/>
              </w:rPr>
              <w:t>вер</w:t>
            </w:r>
            <w:r w:rsidRPr="001F618F">
              <w:rPr>
                <w:i/>
                <w:color w:val="000000" w:themeColor="text1"/>
                <w:sz w:val="24"/>
                <w:szCs w:val="24"/>
              </w:rPr>
              <w:t>ный вариант  формулировки</w:t>
            </w:r>
            <w:r w:rsidRPr="001F618F">
              <w:rPr>
                <w:i/>
                <w:color w:val="333333"/>
                <w:sz w:val="24"/>
                <w:szCs w:val="24"/>
              </w:rPr>
              <w:t xml:space="preserve"> </w:t>
            </w:r>
            <w:r w:rsidRPr="001F618F">
              <w:rPr>
                <w:i/>
                <w:color w:val="000000" w:themeColor="text1"/>
                <w:sz w:val="24"/>
                <w:szCs w:val="24"/>
              </w:rPr>
              <w:t>т.Пифагора</w:t>
            </w:r>
            <w:r w:rsidRPr="001F618F">
              <w:rPr>
                <w:bCs/>
                <w:i/>
                <w:color w:val="000000" w:themeColor="text1"/>
                <w:sz w:val="24"/>
                <w:szCs w:val="24"/>
              </w:rPr>
              <w:t>:</w:t>
            </w:r>
            <w:r w:rsidRPr="001F618F">
              <w:rPr>
                <w:i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14)</w:t>
            </w:r>
          </w:p>
          <w:p w:rsidR="00C16B86" w:rsidRPr="001F618F" w:rsidRDefault="00C16B86" w:rsidP="0034390A">
            <w:pPr>
              <w:shd w:val="clear" w:color="auto" w:fill="FFFFFF"/>
              <w:rPr>
                <w:color w:val="000000" w:themeColor="text1"/>
                <w:sz w:val="21"/>
                <w:szCs w:val="21"/>
              </w:rPr>
            </w:pPr>
            <w:r w:rsidRPr="001F618F">
              <w:rPr>
                <w:bCs/>
                <w:color w:val="000000" w:themeColor="text1"/>
                <w:sz w:val="21"/>
              </w:rPr>
              <w:t>1</w:t>
            </w:r>
            <w:r w:rsidRPr="001F618F">
              <w:rPr>
                <w:b/>
                <w:bCs/>
                <w:color w:val="000000" w:themeColor="text1"/>
                <w:sz w:val="21"/>
              </w:rPr>
              <w:t>)</w:t>
            </w:r>
            <w:r w:rsidRPr="001F618F">
              <w:rPr>
                <w:color w:val="000000" w:themeColor="text1"/>
                <w:sz w:val="21"/>
                <w:szCs w:val="21"/>
              </w:rPr>
              <w:t>В треугольнике квадрат гипотенузы равен сумме квадратов катетов.</w:t>
            </w:r>
          </w:p>
          <w:p w:rsidR="00C16B86" w:rsidRPr="001F618F" w:rsidRDefault="00C16B86" w:rsidP="0034390A">
            <w:pPr>
              <w:shd w:val="clear" w:color="auto" w:fill="FFFFFF"/>
              <w:rPr>
                <w:color w:val="000000" w:themeColor="text1"/>
                <w:sz w:val="21"/>
                <w:szCs w:val="21"/>
              </w:rPr>
            </w:pPr>
            <w:r w:rsidRPr="001F618F">
              <w:rPr>
                <w:color w:val="000000" w:themeColor="text1"/>
                <w:sz w:val="21"/>
                <w:szCs w:val="21"/>
              </w:rPr>
              <w:t>2)В прямоугольном треугольнике квадрат гипотенузы равен сумме катетов.</w:t>
            </w:r>
          </w:p>
          <w:p w:rsidR="00C16B86" w:rsidRPr="001F618F" w:rsidRDefault="00C16B86" w:rsidP="0034390A">
            <w:pPr>
              <w:shd w:val="clear" w:color="auto" w:fill="FFFFFF"/>
              <w:rPr>
                <w:color w:val="000000" w:themeColor="text1"/>
                <w:sz w:val="21"/>
                <w:szCs w:val="21"/>
              </w:rPr>
            </w:pPr>
            <w:r w:rsidRPr="001F618F">
              <w:rPr>
                <w:color w:val="000000" w:themeColor="text1"/>
                <w:sz w:val="21"/>
                <w:szCs w:val="21"/>
              </w:rPr>
              <w:t>3)В треугольнике гипотенуза равна сумме квадратов катетов.</w:t>
            </w:r>
          </w:p>
          <w:p w:rsidR="00C16B86" w:rsidRPr="001F618F" w:rsidRDefault="00C16B86" w:rsidP="0034390A">
            <w:pPr>
              <w:shd w:val="clear" w:color="auto" w:fill="FFFFFF"/>
              <w:rPr>
                <w:color w:val="000000" w:themeColor="text1"/>
                <w:sz w:val="21"/>
                <w:szCs w:val="21"/>
              </w:rPr>
            </w:pPr>
            <w:r w:rsidRPr="001F618F">
              <w:rPr>
                <w:color w:val="000000" w:themeColor="text1"/>
                <w:sz w:val="21"/>
                <w:szCs w:val="21"/>
              </w:rPr>
              <w:t>4)В прямоугольном треугольнике гипотенуза равна сумме катетов.</w:t>
            </w:r>
          </w:p>
          <w:p w:rsidR="00C16B86" w:rsidRPr="001F618F" w:rsidRDefault="00C16B86" w:rsidP="00501891">
            <w:pPr>
              <w:shd w:val="clear" w:color="auto" w:fill="FFFFFF"/>
              <w:rPr>
                <w:color w:val="000000" w:themeColor="text1"/>
                <w:lang w:eastAsia="en-US"/>
              </w:rPr>
            </w:pPr>
            <w:r w:rsidRPr="001F618F">
              <w:rPr>
                <w:color w:val="000000" w:themeColor="text1"/>
                <w:lang w:eastAsia="en-US"/>
              </w:rPr>
              <w:t>Проверьте себя: Ответы таковы: 1 вопрос-5, 2 вопрос-1.</w:t>
            </w:r>
          </w:p>
          <w:p w:rsidR="00C16B86" w:rsidRPr="001F618F" w:rsidRDefault="00D40FC6" w:rsidP="00501891">
            <w:pPr>
              <w:shd w:val="clear" w:color="auto" w:fill="FFFFFF"/>
              <w:rPr>
                <w:color w:val="FF0000"/>
                <w:lang w:eastAsia="en-US"/>
              </w:rPr>
            </w:pPr>
            <w:r w:rsidRPr="001F618F">
              <w:rPr>
                <w:color w:val="000000" w:themeColor="text1"/>
                <w:lang w:eastAsia="en-US"/>
              </w:rPr>
              <w:t>Дайте самооценку своей деятельности, сделайте соответствующие выводы.</w:t>
            </w:r>
            <w:r w:rsidR="00C16B86" w:rsidRPr="001F618F">
              <w:rPr>
                <w:color w:val="FF0000"/>
                <w:lang w:eastAsia="en-US"/>
              </w:rPr>
              <w:t xml:space="preserve">  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Отвечают на вопросы теста.</w:t>
            </w:r>
          </w:p>
          <w:p w:rsidR="00C16B86" w:rsidRPr="001F618F" w:rsidRDefault="00C16B86" w:rsidP="00DA7A7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Оценивают свою деятельность на уроке.</w:t>
            </w:r>
          </w:p>
          <w:p w:rsidR="00C16B86" w:rsidRPr="001F618F" w:rsidRDefault="00C16B86" w:rsidP="00DA7A7B">
            <w:pPr>
              <w:ind w:left="360"/>
              <w:rPr>
                <w:color w:val="FF0000"/>
                <w:lang w:eastAsia="en-US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color w:val="000000" w:themeColor="text1"/>
                <w:lang w:eastAsia="en-US"/>
              </w:rPr>
            </w:pPr>
          </w:p>
        </w:tc>
      </w:tr>
      <w:tr w:rsidR="00C16B86" w:rsidRPr="001F618F" w:rsidTr="00CC3D02">
        <w:trPr>
          <w:trHeight w:val="106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b/>
                <w:sz w:val="24"/>
                <w:szCs w:val="24"/>
                <w:lang w:eastAsia="en-US"/>
              </w:rPr>
            </w:pPr>
            <w:r w:rsidRPr="001F618F">
              <w:rPr>
                <w:b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FE648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Запишите домашнее задание: 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r w:rsidR="00324469">
              <w:rPr>
                <w:b/>
                <w:sz w:val="24"/>
                <w:szCs w:val="24"/>
                <w:lang w:eastAsia="en-US"/>
              </w:rPr>
              <w:t>рисунок</w:t>
            </w:r>
            <w:r w:rsidR="00324469"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15) </w:t>
            </w:r>
          </w:p>
          <w:p w:rsidR="00C16B86" w:rsidRPr="001F618F" w:rsidRDefault="00C16B86" w:rsidP="00FE648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1)</w:t>
            </w:r>
            <w:r w:rsidRPr="001F618F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sz w:val="24"/>
                <w:szCs w:val="24"/>
                <w:lang w:eastAsia="en-US"/>
              </w:rPr>
              <w:t>п.55</w:t>
            </w:r>
            <w:r w:rsidRPr="001F618F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( 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новое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доказательство т.Пифагора)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;  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>2) №483а,в; №484а,в.</w:t>
            </w:r>
            <w:r w:rsidR="00C57B90">
              <w:rPr>
                <w:color w:val="000000" w:themeColor="text1"/>
                <w:sz w:val="24"/>
                <w:szCs w:val="24"/>
                <w:lang w:eastAsia="en-US"/>
              </w:rPr>
              <w:t xml:space="preserve">; </w:t>
            </w:r>
          </w:p>
          <w:p w:rsidR="00C16B86" w:rsidRPr="001F618F" w:rsidRDefault="00C16B86" w:rsidP="00FE648B">
            <w:pPr>
              <w:rPr>
                <w:color w:val="FF0000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t xml:space="preserve">3) Подготовиться к геом.аукциону по т.Пифагора, её истории(из </w:t>
            </w: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различных источников)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16B86" w:rsidRPr="001F618F" w:rsidRDefault="00C16B86" w:rsidP="00DA7A7B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1F618F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Записывают домашнее задание</w:t>
            </w:r>
          </w:p>
          <w:p w:rsidR="00C16B86" w:rsidRPr="001F618F" w:rsidRDefault="00C16B86" w:rsidP="00DA7A7B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B86" w:rsidRPr="001F618F" w:rsidRDefault="00C16B86" w:rsidP="00DA7A7B">
            <w:pPr>
              <w:rPr>
                <w:color w:val="000000" w:themeColor="text1"/>
                <w:lang w:eastAsia="en-US"/>
              </w:rPr>
            </w:pPr>
          </w:p>
        </w:tc>
      </w:tr>
    </w:tbl>
    <w:p w:rsidR="00FE648B" w:rsidRPr="008E270B" w:rsidRDefault="008E270B" w:rsidP="00E95708">
      <w:pPr>
        <w:spacing w:line="360" w:lineRule="auto"/>
        <w:jc w:val="center"/>
        <w:rPr>
          <w:b/>
          <w:sz w:val="28"/>
          <w:szCs w:val="28"/>
        </w:rPr>
      </w:pPr>
      <w:r w:rsidRPr="008E270B">
        <w:rPr>
          <w:b/>
          <w:sz w:val="28"/>
          <w:szCs w:val="28"/>
        </w:rPr>
        <w:lastRenderedPageBreak/>
        <w:t>Приложение: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05"/>
        <w:gridCol w:w="5002"/>
        <w:gridCol w:w="5707"/>
      </w:tblGrid>
      <w:tr w:rsidR="008E270B" w:rsidTr="008E270B">
        <w:tc>
          <w:tcPr>
            <w:tcW w:w="5204" w:type="dxa"/>
          </w:tcPr>
          <w:p w:rsidR="008E270B" w:rsidRDefault="008E270B" w:rsidP="008E270B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1</w:t>
            </w:r>
          </w:p>
          <w:p w:rsidR="008E270B" w:rsidRDefault="008E270B" w:rsidP="00E95708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>
                  <v:imagedata r:id="rId6" o:title=""/>
                </v:shape>
                <o:OLEObject Type="Embed" ProgID="PowerPoint.Slide.12" ShapeID="_x0000_i1025" DrawAspect="Content" ObjectID="_1629289958" r:id="rId7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2</w:t>
            </w:r>
          </w:p>
          <w:p w:rsidR="008E270B" w:rsidRDefault="008E270B" w:rsidP="00E95708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 id="_x0000_i1026" type="#_x0000_t75" style="width:239.25pt;height:180.75pt" o:ole="">
                  <v:imagedata r:id="rId8" o:title=""/>
                </v:shape>
                <o:OLEObject Type="Embed" ProgID="PowerPoint.Slide.12" ShapeID="_x0000_i1026" DrawAspect="Content" ObjectID="_1629289959" r:id="rId9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spacing w:line="36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Рисунок 3</w:t>
            </w:r>
          </w:p>
          <w:p w:rsidR="008E270B" w:rsidRDefault="008E270B" w:rsidP="00E95708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 id="_x0000_i1027" type="#_x0000_t75" style="width:231pt;height:174pt" o:ole="">
                  <v:imagedata r:id="rId10" o:title=""/>
                </v:shape>
                <o:OLEObject Type="Embed" ProgID="PowerPoint.Slide.12" ShapeID="_x0000_i1027" DrawAspect="Content" ObjectID="_1629289960" r:id="rId11"/>
              </w:object>
            </w:r>
          </w:p>
        </w:tc>
      </w:tr>
      <w:tr w:rsidR="008E270B" w:rsidTr="008E270B">
        <w:tc>
          <w:tcPr>
            <w:tcW w:w="5204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</w:p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 id="_x0000_i1028" type="#_x0000_t75" style="width:247.5pt;height:186.75pt" o:ole="">
                  <v:imagedata r:id="rId12" o:title=""/>
                </v:shape>
                <o:OLEObject Type="Embed" ProgID="PowerPoint.Slide.12" ShapeID="_x0000_i1028" DrawAspect="Content" ObjectID="_1629289961" r:id="rId13"/>
              </w:object>
            </w:r>
          </w:p>
          <w:p w:rsidR="008E270B" w:rsidRDefault="008E270B" w:rsidP="008E270B"/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5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29" type="#_x0000_t75" style="width:264.75pt;height:199.5pt" o:ole="">
                  <v:imagedata r:id="rId14" o:title=""/>
                </v:shape>
                <o:OLEObject Type="Embed" ProgID="PowerPoint.Slide.12" ShapeID="_x0000_i1029" DrawAspect="Content" ObjectID="_1629289962" r:id="rId15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6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0" type="#_x0000_t75" style="width:303.75pt;height:229.5pt" o:ole="">
                  <v:imagedata r:id="rId16" o:title=""/>
                </v:shape>
                <o:OLEObject Type="Embed" ProgID="PowerPoint.Slide.12" ShapeID="_x0000_i1030" DrawAspect="Content" ObjectID="_1629289963" r:id="rId17"/>
              </w:object>
            </w:r>
          </w:p>
        </w:tc>
      </w:tr>
      <w:tr w:rsidR="008E270B" w:rsidTr="008E270B">
        <w:tc>
          <w:tcPr>
            <w:tcW w:w="5204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7</w:t>
            </w:r>
          </w:p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 id="_x0000_i1031" type="#_x0000_t75" style="width:203.25pt;height:153.75pt" o:ole="">
                  <v:imagedata r:id="rId18" o:title=""/>
                </v:shape>
                <o:OLEObject Type="Embed" ProgID="PowerPoint.Slide.12" ShapeID="_x0000_i1031" DrawAspect="Content" ObjectID="_1629289964" r:id="rId19"/>
              </w:object>
            </w:r>
          </w:p>
          <w:p w:rsidR="008E270B" w:rsidRDefault="008E270B" w:rsidP="008E270B"/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8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2" type="#_x0000_t75" style="width:204.75pt;height:154.5pt" o:ole="">
                  <v:imagedata r:id="rId20" o:title=""/>
                </v:shape>
                <o:OLEObject Type="Embed" ProgID="PowerPoint.Slide.12" ShapeID="_x0000_i1032" DrawAspect="Content" ObjectID="_1629289965" r:id="rId21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9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3" type="#_x0000_t75" style="width:285pt;height:215.25pt" o:ole="">
                  <v:imagedata r:id="rId22" o:title=""/>
                </v:shape>
                <o:OLEObject Type="Embed" ProgID="PowerPoint.Slide.12" ShapeID="_x0000_i1033" DrawAspect="Content" ObjectID="_1629289966" r:id="rId23"/>
              </w:object>
            </w:r>
          </w:p>
        </w:tc>
      </w:tr>
      <w:tr w:rsidR="008E270B" w:rsidTr="008E270B">
        <w:tc>
          <w:tcPr>
            <w:tcW w:w="5204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10</w:t>
            </w:r>
          </w:p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8E270B">
              <w:rPr>
                <w:b/>
                <w:color w:val="FF0000"/>
                <w:sz w:val="28"/>
                <w:szCs w:val="28"/>
              </w:rPr>
              <w:object w:dxaOrig="7156" w:dyaOrig="5398">
                <v:shape id="_x0000_i1034" type="#_x0000_t75" style="width:245.25pt;height:218.25pt" o:ole="">
                  <v:imagedata r:id="rId24" o:title=""/>
                </v:shape>
                <o:OLEObject Type="Embed" ProgID="PowerPoint.Slide.12" ShapeID="_x0000_i1034" DrawAspect="Content" ObjectID="_1629289967" r:id="rId25"/>
              </w:object>
            </w:r>
          </w:p>
          <w:p w:rsidR="008E270B" w:rsidRDefault="008E270B" w:rsidP="008E270B"/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11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5" type="#_x0000_t75" style="width:257.25pt;height:218.25pt" o:ole="">
                  <v:imagedata r:id="rId26" o:title=""/>
                </v:shape>
                <o:OLEObject Type="Embed" ProgID="PowerPoint.Slide.12" ShapeID="_x0000_i1035" DrawAspect="Content" ObjectID="_1629289968" r:id="rId27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12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6" type="#_x0000_t75" style="width:273.75pt;height:206.25pt" o:ole="">
                  <v:imagedata r:id="rId28" o:title=""/>
                </v:shape>
                <o:OLEObject Type="Embed" ProgID="PowerPoint.Slide.12" ShapeID="_x0000_i1036" DrawAspect="Content" ObjectID="_1629289969" r:id="rId29"/>
              </w:object>
            </w:r>
          </w:p>
        </w:tc>
      </w:tr>
      <w:tr w:rsidR="008E270B" w:rsidTr="008E270B">
        <w:tc>
          <w:tcPr>
            <w:tcW w:w="5204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729A6">
              <w:rPr>
                <w:b/>
                <w:color w:val="FF0000"/>
                <w:sz w:val="28"/>
                <w:szCs w:val="28"/>
              </w:rPr>
              <w:lastRenderedPageBreak/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13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7" type="#_x0000_t75" style="width:259.5pt;height:195.75pt" o:ole="">
                  <v:imagedata r:id="rId30" o:title=""/>
                </v:shape>
                <o:OLEObject Type="Embed" ProgID="PowerPoint.Slide.12" ShapeID="_x0000_i1037" DrawAspect="Content" ObjectID="_1629289970" r:id="rId31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E96DA6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14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8" type="#_x0000_t75" style="width:238.5pt;height:180pt" o:ole="">
                  <v:imagedata r:id="rId32" o:title=""/>
                </v:shape>
                <o:OLEObject Type="Embed" ProgID="PowerPoint.Slide.12" ShapeID="_x0000_i1038" DrawAspect="Content" ObjectID="_1629289971" r:id="rId33"/>
              </w:object>
            </w:r>
          </w:p>
        </w:tc>
        <w:tc>
          <w:tcPr>
            <w:tcW w:w="5205" w:type="dxa"/>
          </w:tcPr>
          <w:p w:rsidR="008E270B" w:rsidRDefault="008E270B" w:rsidP="008E270B">
            <w:pPr>
              <w:rPr>
                <w:b/>
                <w:color w:val="FF0000"/>
                <w:sz w:val="28"/>
                <w:szCs w:val="28"/>
              </w:rPr>
            </w:pPr>
            <w:r w:rsidRPr="0024328D">
              <w:rPr>
                <w:b/>
                <w:color w:val="FF0000"/>
                <w:sz w:val="28"/>
                <w:szCs w:val="28"/>
              </w:rPr>
              <w:t xml:space="preserve">Рисунок </w:t>
            </w:r>
            <w:r>
              <w:rPr>
                <w:b/>
                <w:color w:val="FF0000"/>
                <w:sz w:val="28"/>
                <w:szCs w:val="28"/>
              </w:rPr>
              <w:t>15</w:t>
            </w:r>
          </w:p>
          <w:p w:rsidR="008E270B" w:rsidRDefault="008E270B" w:rsidP="008E270B">
            <w:r w:rsidRPr="008E270B">
              <w:rPr>
                <w:sz w:val="24"/>
                <w:szCs w:val="24"/>
              </w:rPr>
              <w:object w:dxaOrig="7156" w:dyaOrig="5398">
                <v:shape id="_x0000_i1039" type="#_x0000_t75" style="width:241.5pt;height:182.25pt" o:ole="">
                  <v:imagedata r:id="rId34" o:title=""/>
                </v:shape>
                <o:OLEObject Type="Embed" ProgID="PowerPoint.Slide.12" ShapeID="_x0000_i1039" DrawAspect="Content" ObjectID="_1629289972" r:id="rId35"/>
              </w:object>
            </w:r>
          </w:p>
        </w:tc>
      </w:tr>
    </w:tbl>
    <w:p w:rsidR="008E270B" w:rsidRDefault="008E270B" w:rsidP="00B84D01">
      <w:pPr>
        <w:spacing w:line="360" w:lineRule="auto"/>
        <w:jc w:val="center"/>
        <w:rPr>
          <w:b/>
          <w:color w:val="FF0000"/>
          <w:sz w:val="28"/>
          <w:szCs w:val="28"/>
        </w:rPr>
      </w:pPr>
    </w:p>
    <w:sectPr w:rsidR="008E270B" w:rsidSect="000F25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F7458"/>
    <w:multiLevelType w:val="multilevel"/>
    <w:tmpl w:val="5D40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5708"/>
    <w:rsid w:val="000346F2"/>
    <w:rsid w:val="00074D32"/>
    <w:rsid w:val="000B15D7"/>
    <w:rsid w:val="00126DBF"/>
    <w:rsid w:val="00147847"/>
    <w:rsid w:val="001744BF"/>
    <w:rsid w:val="0017563D"/>
    <w:rsid w:val="001F618F"/>
    <w:rsid w:val="002226BF"/>
    <w:rsid w:val="00231F56"/>
    <w:rsid w:val="002F4F5E"/>
    <w:rsid w:val="00324469"/>
    <w:rsid w:val="0034390A"/>
    <w:rsid w:val="0035072D"/>
    <w:rsid w:val="0036166B"/>
    <w:rsid w:val="00365F56"/>
    <w:rsid w:val="00392731"/>
    <w:rsid w:val="003E0020"/>
    <w:rsid w:val="00432AE8"/>
    <w:rsid w:val="004647C8"/>
    <w:rsid w:val="00485EBE"/>
    <w:rsid w:val="004D6A15"/>
    <w:rsid w:val="004E53DE"/>
    <w:rsid w:val="004F3839"/>
    <w:rsid w:val="00501891"/>
    <w:rsid w:val="0051018D"/>
    <w:rsid w:val="005150A6"/>
    <w:rsid w:val="00574759"/>
    <w:rsid w:val="005B3147"/>
    <w:rsid w:val="006161F1"/>
    <w:rsid w:val="006801C3"/>
    <w:rsid w:val="006A5212"/>
    <w:rsid w:val="00721DE6"/>
    <w:rsid w:val="00726D77"/>
    <w:rsid w:val="00735E86"/>
    <w:rsid w:val="00780DD5"/>
    <w:rsid w:val="007863E6"/>
    <w:rsid w:val="0085321F"/>
    <w:rsid w:val="008E270B"/>
    <w:rsid w:val="00930A68"/>
    <w:rsid w:val="00947A5E"/>
    <w:rsid w:val="0098755B"/>
    <w:rsid w:val="009C4FE7"/>
    <w:rsid w:val="009D2E1A"/>
    <w:rsid w:val="00A53FD6"/>
    <w:rsid w:val="00A60BD0"/>
    <w:rsid w:val="00A72AA0"/>
    <w:rsid w:val="00A77DB8"/>
    <w:rsid w:val="00B22CE7"/>
    <w:rsid w:val="00B35172"/>
    <w:rsid w:val="00B35FF9"/>
    <w:rsid w:val="00B84D01"/>
    <w:rsid w:val="00B90029"/>
    <w:rsid w:val="00BC06D2"/>
    <w:rsid w:val="00C16B86"/>
    <w:rsid w:val="00C57B90"/>
    <w:rsid w:val="00C65954"/>
    <w:rsid w:val="00C8032F"/>
    <w:rsid w:val="00D12397"/>
    <w:rsid w:val="00D241C6"/>
    <w:rsid w:val="00D40FC6"/>
    <w:rsid w:val="00D96660"/>
    <w:rsid w:val="00DE0022"/>
    <w:rsid w:val="00E331EC"/>
    <w:rsid w:val="00E95708"/>
    <w:rsid w:val="00EC5BB1"/>
    <w:rsid w:val="00FE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qFormat/>
    <w:rsid w:val="00E95708"/>
    <w:pPr>
      <w:jc w:val="center"/>
    </w:pPr>
    <w:rPr>
      <w:b/>
      <w:bCs/>
    </w:rPr>
  </w:style>
  <w:style w:type="character" w:customStyle="1" w:styleId="a4">
    <w:name w:val="Название Знак"/>
    <w:basedOn w:val="a0"/>
    <w:uiPriority w:val="10"/>
    <w:rsid w:val="00E957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basedOn w:val="a0"/>
    <w:link w:val="a3"/>
    <w:locked/>
    <w:rsid w:val="00E957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E9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E95708"/>
    <w:pPr>
      <w:spacing w:before="100" w:beforeAutospacing="1" w:after="100" w:afterAutospacing="1"/>
    </w:pPr>
  </w:style>
  <w:style w:type="character" w:customStyle="1" w:styleId="c24">
    <w:name w:val="c24"/>
    <w:basedOn w:val="a0"/>
    <w:rsid w:val="00E95708"/>
  </w:style>
  <w:style w:type="paragraph" w:styleId="a6">
    <w:name w:val="Normal (Web)"/>
    <w:basedOn w:val="a"/>
    <w:uiPriority w:val="99"/>
    <w:unhideWhenUsed/>
    <w:rsid w:val="00A77DB8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E00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022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85321F"/>
    <w:rPr>
      <w:color w:val="808080"/>
    </w:rPr>
  </w:style>
  <w:style w:type="paragraph" w:styleId="aa">
    <w:name w:val="List Paragraph"/>
    <w:basedOn w:val="a"/>
    <w:uiPriority w:val="34"/>
    <w:qFormat/>
    <w:rsid w:val="00FE6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5.emf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cp:lastPrinted>2018-12-05T13:20:00Z</cp:lastPrinted>
  <dcterms:created xsi:type="dcterms:W3CDTF">2019-09-06T12:46:00Z</dcterms:created>
  <dcterms:modified xsi:type="dcterms:W3CDTF">2019-09-06T12:46:00Z</dcterms:modified>
</cp:coreProperties>
</file>