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D0" w:rsidRDefault="00183DD0" w:rsidP="00911573">
      <w:pPr>
        <w:pStyle w:val="a3"/>
        <w:spacing w:line="30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Приложение 2</w:t>
      </w:r>
    </w:p>
    <w:p w:rsidR="00183DD0" w:rsidRDefault="00183DD0" w:rsidP="00911573">
      <w:pPr>
        <w:pStyle w:val="a3"/>
        <w:spacing w:line="300" w:lineRule="atLeast"/>
        <w:rPr>
          <w:rStyle w:val="a4"/>
          <w:sz w:val="28"/>
          <w:szCs w:val="28"/>
        </w:rPr>
      </w:pPr>
    </w:p>
    <w:p w:rsidR="00911573" w:rsidRPr="00911573" w:rsidRDefault="00911573" w:rsidP="00911573">
      <w:pPr>
        <w:pStyle w:val="a3"/>
        <w:spacing w:line="300" w:lineRule="atLeast"/>
        <w:rPr>
          <w:rStyle w:val="a4"/>
          <w:sz w:val="28"/>
          <w:szCs w:val="28"/>
        </w:rPr>
      </w:pPr>
      <w:r w:rsidRPr="00911573">
        <w:rPr>
          <w:rStyle w:val="a4"/>
          <w:sz w:val="28"/>
          <w:szCs w:val="28"/>
        </w:rPr>
        <w:t>Илья Муромец.</w:t>
      </w:r>
    </w:p>
    <w:p w:rsidR="00911573" w:rsidRPr="00911573" w:rsidRDefault="00911573" w:rsidP="00911573">
      <w:pPr>
        <w:pStyle w:val="a3"/>
        <w:spacing w:line="300" w:lineRule="atLeast"/>
        <w:rPr>
          <w:rStyle w:val="a4"/>
          <w:b w:val="0"/>
          <w:sz w:val="28"/>
          <w:szCs w:val="28"/>
        </w:rPr>
      </w:pP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rStyle w:val="a4"/>
          <w:b w:val="0"/>
          <w:sz w:val="28"/>
          <w:szCs w:val="28"/>
        </w:rPr>
        <w:t>1 января православные чтут святого воина-монаха Илию Муромца Печерского, которого российские воины также почитают как своего небесного заступника (покровитель Ракетных вой</w:t>
      </w:r>
      <w:proofErr w:type="gramStart"/>
      <w:r w:rsidRPr="00911573">
        <w:rPr>
          <w:rStyle w:val="a4"/>
          <w:b w:val="0"/>
          <w:sz w:val="28"/>
          <w:szCs w:val="28"/>
        </w:rPr>
        <w:t>ск стр</w:t>
      </w:r>
      <w:proofErr w:type="gramEnd"/>
      <w:r w:rsidRPr="00911573">
        <w:rPr>
          <w:rStyle w:val="a4"/>
          <w:b w:val="0"/>
          <w:sz w:val="28"/>
          <w:szCs w:val="28"/>
        </w:rPr>
        <w:t>атегического назначения России). 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rStyle w:val="a4"/>
          <w:b w:val="0"/>
          <w:sz w:val="28"/>
          <w:szCs w:val="28"/>
        </w:rPr>
        <w:t>Он прославился не только подвигами на поле брани, но и своей монашеской подвижнической жизнью и ангельской святостью.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t xml:space="preserve">Достоверных сведений о житии этого святого сохранилось до нашего времени крайне мало. Преподобный Илия Муромец Печерский, по </w:t>
      </w:r>
      <w:bookmarkStart w:id="0" w:name="_GoBack"/>
      <w:bookmarkEnd w:id="0"/>
      <w:r w:rsidRPr="00911573">
        <w:rPr>
          <w:sz w:val="28"/>
          <w:szCs w:val="28"/>
        </w:rPr>
        <w:t>прозвищу </w:t>
      </w:r>
      <w:proofErr w:type="spellStart"/>
      <w:r w:rsidRPr="00911573">
        <w:rPr>
          <w:rStyle w:val="a5"/>
          <w:sz w:val="28"/>
          <w:szCs w:val="28"/>
        </w:rPr>
        <w:t>Чоботок</w:t>
      </w:r>
      <w:proofErr w:type="spellEnd"/>
      <w:r w:rsidRPr="00911573">
        <w:rPr>
          <w:sz w:val="28"/>
          <w:szCs w:val="28"/>
        </w:rPr>
        <w:t xml:space="preserve">, родился около 1143 года в селе </w:t>
      </w:r>
      <w:proofErr w:type="spellStart"/>
      <w:r w:rsidRPr="00911573">
        <w:rPr>
          <w:sz w:val="28"/>
          <w:szCs w:val="28"/>
        </w:rPr>
        <w:t>Карачарово</w:t>
      </w:r>
      <w:proofErr w:type="spellEnd"/>
      <w:r w:rsidRPr="00911573">
        <w:rPr>
          <w:sz w:val="28"/>
          <w:szCs w:val="28"/>
        </w:rPr>
        <w:t xml:space="preserve"> под Муромом (сейчас микрорайон города Мурома) во Владимирской области в семье крестьянина, и народное предание отождествило его со знаменитым богатырем Ильей Муромцем, о котором пелись русские былины.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t>С детства и до 33 лет Илья был парализован из-за поразившей его немощи ног. Годы болезни воспитали в нем великое терпение, смирение, кротость и удивительный по силе характер.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t xml:space="preserve">Однажды, когда немощный </w:t>
      </w:r>
      <w:proofErr w:type="spellStart"/>
      <w:proofErr w:type="gramStart"/>
      <w:r w:rsidRPr="00911573">
        <w:rPr>
          <w:sz w:val="28"/>
          <w:szCs w:val="28"/>
        </w:rPr>
        <w:t>мо́лодец</w:t>
      </w:r>
      <w:proofErr w:type="spellEnd"/>
      <w:proofErr w:type="gramEnd"/>
      <w:r w:rsidRPr="00911573">
        <w:rPr>
          <w:sz w:val="28"/>
          <w:szCs w:val="28"/>
        </w:rPr>
        <w:t xml:space="preserve"> находился один дома, ему явились святые старцы в образе нищих странников, сказавшие: </w:t>
      </w:r>
      <w:r w:rsidRPr="00911573">
        <w:rPr>
          <w:rStyle w:val="a5"/>
          <w:sz w:val="28"/>
          <w:szCs w:val="28"/>
        </w:rPr>
        <w:t>«</w:t>
      </w:r>
      <w:proofErr w:type="gramStart"/>
      <w:r w:rsidRPr="00911573">
        <w:rPr>
          <w:rStyle w:val="a5"/>
          <w:sz w:val="28"/>
          <w:szCs w:val="28"/>
        </w:rPr>
        <w:t>Поди</w:t>
      </w:r>
      <w:proofErr w:type="gramEnd"/>
      <w:r w:rsidRPr="00911573">
        <w:rPr>
          <w:rStyle w:val="a5"/>
          <w:sz w:val="28"/>
          <w:szCs w:val="28"/>
        </w:rPr>
        <w:t xml:space="preserve"> и принеси нам напиться»</w:t>
      </w:r>
      <w:r w:rsidRPr="00911573">
        <w:rPr>
          <w:sz w:val="28"/>
          <w:szCs w:val="28"/>
        </w:rPr>
        <w:t>. Он встал, принес воды и выпил ее по требованию старцев, получив при этом «силу великую». Вещие старцы предсказали также, что «смерть ему на бою не писана».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t>Получив исцеление от болезни, Илья посвятил свою жизнь служению народу и государству. Илья много лет состоял в дружине киевского князя Владимира Мономаха. Известно, что Илия Муромец не имел поражений, но никогда не возносил себя и с миром отпускал поверженных врагов.</w:t>
      </w:r>
    </w:p>
    <w:p w:rsidR="00F36225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Получив в одном из боев неизлечимую рану в грудь, он, </w:t>
      </w:r>
      <w:proofErr w:type="gram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повинуясь</w:t>
      </w:r>
      <w:proofErr w:type="gram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зову сердца, принял монашеский постриг в Киево-Печерской Лавре. В то время так поступали многие воины, заменяя меч железный мечом духовным и проводя свои последние дни в сражении не за земные ценности, а за небесные.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Скончался Илия Муромец </w:t>
      </w:r>
      <w:r w:rsidRPr="0091157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около 1188 году </w:t>
      </w: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(на 45-м году жизни).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lastRenderedPageBreak/>
        <w:t>Монашеский путь преподобного Илии скрыт от нас, но нетленность его мощей убедительно подтверждает святость богатыря.</w:t>
      </w:r>
    </w:p>
    <w:p w:rsidR="00911573" w:rsidRPr="00911573" w:rsidRDefault="00911573" w:rsidP="00911573">
      <w:pPr>
        <w:pStyle w:val="a3"/>
        <w:spacing w:line="300" w:lineRule="atLeast"/>
        <w:rPr>
          <w:sz w:val="28"/>
          <w:szCs w:val="28"/>
        </w:rPr>
      </w:pPr>
      <w:r w:rsidRPr="00911573">
        <w:rPr>
          <w:sz w:val="28"/>
          <w:szCs w:val="28"/>
        </w:rPr>
        <w:t>По кончине своей преподобный Илия был удостоен чести быть погребенным в приделе главного храма Киевской Руси — Софийского собора, служившего тогда великокняжеской усыпальницей. Это одно из убедительных свидетельств того почитания, которым было окружено имя великого воина Русской земли. Впоследствии гробницу богатыря перенесли в </w:t>
      </w:r>
      <w:r w:rsidRPr="00911573">
        <w:rPr>
          <w:rStyle w:val="a4"/>
          <w:b w:val="0"/>
          <w:sz w:val="28"/>
          <w:szCs w:val="28"/>
        </w:rPr>
        <w:t xml:space="preserve">Ближние </w:t>
      </w:r>
      <w:proofErr w:type="spellStart"/>
      <w:r w:rsidRPr="00911573">
        <w:rPr>
          <w:rStyle w:val="a4"/>
          <w:b w:val="0"/>
          <w:sz w:val="28"/>
          <w:szCs w:val="28"/>
        </w:rPr>
        <w:t>Антониевы</w:t>
      </w:r>
      <w:proofErr w:type="spellEnd"/>
      <w:r w:rsidRPr="00911573">
        <w:rPr>
          <w:rStyle w:val="a4"/>
          <w:b w:val="0"/>
          <w:sz w:val="28"/>
          <w:szCs w:val="28"/>
        </w:rPr>
        <w:t xml:space="preserve"> пещеры Киево-Печерской лавры</w:t>
      </w:r>
      <w:r w:rsidRPr="00911573">
        <w:rPr>
          <w:sz w:val="28"/>
          <w:szCs w:val="28"/>
        </w:rPr>
        <w:t xml:space="preserve">, где они пребывают и </w:t>
      </w:r>
      <w:proofErr w:type="gramStart"/>
      <w:r w:rsidRPr="00911573">
        <w:rPr>
          <w:sz w:val="28"/>
          <w:szCs w:val="28"/>
        </w:rPr>
        <w:t>по</w:t>
      </w:r>
      <w:proofErr w:type="gramEnd"/>
      <w:r w:rsidRPr="00911573">
        <w:rPr>
          <w:sz w:val="28"/>
          <w:szCs w:val="28"/>
        </w:rPr>
        <w:t xml:space="preserve"> ныне. Вместе с ним покоятся в гробницах Киево-Печерской Лавры его братья — богатыри духовные Святой Руси.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К лику святых Илия Муромец был причислен в 1643 году в числе 69 подвижников Киево-Печерской лавры.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573" w:rsidRPr="00911573" w:rsidRDefault="0091157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Дмитрий Донской.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>Память празднуется 19 мая в день преставления (1 июня по новому стилю) и 6 июля (19 июля по новому стилю) вместе с Собором Радонежских святых.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>Благоверный великий князь московский Димитрий, прозванный Донским, родился в 1350 г. О детстве будущего великого князя и Божия угодника, сын</w:t>
      </w:r>
      <w:proofErr w:type="gramStart"/>
      <w:r w:rsidRPr="00911573">
        <w:rPr>
          <w:sz w:val="28"/>
          <w:szCs w:val="28"/>
        </w:rPr>
        <w:t>а Иоа</w:t>
      </w:r>
      <w:proofErr w:type="gramEnd"/>
      <w:r w:rsidRPr="00911573">
        <w:rPr>
          <w:sz w:val="28"/>
          <w:szCs w:val="28"/>
        </w:rPr>
        <w:t>нна Красного и княгини Александры, известно совсем немного. Воспитан был в благочестии, с наставлениями душеполезными.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С самого начала жизни великий князь Димитрий был приобщен к среде русского подвижничества, он учился терпению и мужеству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Димитрий уже в начале своего правления начинает работу по объединению Московской земли. Москва возвышалась, она укрепила союз с Суздалем браком великого князя Димитрия и суздальской княжны Евдокии (память ее 17 мая по старому стилю, 30 мая </w:t>
      </w:r>
      <w:proofErr w:type="gram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по новому</w:t>
      </w:r>
      <w:proofErr w:type="gram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). В многотрудной деятельности по собиранию земли Русской св. князю на протяжении всей жизни пришлось вести войны с многочисленными врагами: Орда и Литва извне, княжества Нижегородское, Рязанское и Тверское изнутри.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 xml:space="preserve">Не только ратные и мужественные поступки характеризуют жизнь князя в эти годы. В основе уклада великокняжеского дома находился истинно христианский брак, семейная жизнь его проходила под духовным руководством святителя Алексия. Оказывал на нее влияние и преподобный Сергий Радонежский (память его 25 сентября по старому стилю, 8 октября </w:t>
      </w:r>
      <w:r w:rsidRPr="00911573">
        <w:rPr>
          <w:sz w:val="28"/>
          <w:szCs w:val="28"/>
        </w:rPr>
        <w:lastRenderedPageBreak/>
        <w:t xml:space="preserve">по новому), из 12 детей Димитрия и Евдокии двое сыновей были крещены </w:t>
      </w:r>
      <w:proofErr w:type="spellStart"/>
      <w:r w:rsidRPr="00911573">
        <w:rPr>
          <w:sz w:val="28"/>
          <w:szCs w:val="28"/>
        </w:rPr>
        <w:t>троицким</w:t>
      </w:r>
      <w:proofErr w:type="spellEnd"/>
      <w:r w:rsidRPr="00911573">
        <w:rPr>
          <w:sz w:val="28"/>
          <w:szCs w:val="28"/>
        </w:rPr>
        <w:t xml:space="preserve"> игуменом.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>В похвалу Димитрию в его житии сказано: «С Богом все творящий и за Него борющийся», «Царским саном облаченный, жил он по-ангельски… Тленное тело имея, жил он жизнью бесплотных», «С чистейшей душой пред Богом хотел он предстать; поистине земной явился ангел и Небесный человек».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>В 70−е гг. включился великий князь Димитрий в борьбу с Золотой Ордой.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911573">
        <w:rPr>
          <w:rFonts w:ascii="Times New Roman" w:hAnsi="Times New Roman" w:cs="Times New Roman"/>
          <w:sz w:val="28"/>
          <w:szCs w:val="28"/>
        </w:rPr>
        <w:t>1376 г</w:t>
      </w: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состоялся победный поход на Волжскую </w:t>
      </w:r>
      <w:proofErr w:type="spell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Булгарию</w:t>
      </w:r>
      <w:proofErr w:type="spell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, в </w:t>
      </w:r>
      <w:r w:rsidRPr="00911573">
        <w:rPr>
          <w:rFonts w:ascii="Times New Roman" w:hAnsi="Times New Roman" w:cs="Times New Roman"/>
          <w:sz w:val="28"/>
          <w:szCs w:val="28"/>
        </w:rPr>
        <w:t>1378 г</w:t>
      </w: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. русскими было разбито посланное ханом Мамаем войско на Рязань.</w:t>
      </w:r>
      <w:proofErr w:type="gram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через два года — Куликовская битва на тульской земле. Готовясь выступить в поход, св. князь Димитрий посетил обитель </w:t>
      </w:r>
      <w:proofErr w:type="spell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Живоначальной</w:t>
      </w:r>
      <w:proofErr w:type="spell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Троицы, чтобы там поклониться Единому Богу, в Троице </w:t>
      </w:r>
      <w:proofErr w:type="spellStart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славимому</w:t>
      </w:r>
      <w:proofErr w:type="spellEnd"/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, и принять напутственное благословение от преподобного Сергия.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57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битвой благоверный князь Димитрий напутствовал ратников своих воодушевляющими словами: «… Господа ради сражайтесь и святых ради церквей и веры христианской, ибо эта смерть нам ныне не смерть, но жизнь вечная…» Много доблестных русских воинов полегло в тульской земле на поле брани — летописи говорят, что из 150 тысяч воинов вернулось в Москву не более 40 тысяч. 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 xml:space="preserve">Праведный подвиг князя Димитрия, отдавшего «душу </w:t>
      </w:r>
      <w:proofErr w:type="gramStart"/>
      <w:r w:rsidRPr="00911573">
        <w:rPr>
          <w:sz w:val="28"/>
          <w:szCs w:val="28"/>
        </w:rPr>
        <w:t>за </w:t>
      </w:r>
      <w:proofErr w:type="spellStart"/>
      <w:r w:rsidRPr="00911573">
        <w:rPr>
          <w:sz w:val="28"/>
          <w:szCs w:val="28"/>
        </w:rPr>
        <w:t>други</w:t>
      </w:r>
      <w:proofErr w:type="spellEnd"/>
      <w:proofErr w:type="gramEnd"/>
      <w:r w:rsidRPr="00911573">
        <w:rPr>
          <w:sz w:val="28"/>
          <w:szCs w:val="28"/>
        </w:rPr>
        <w:t xml:space="preserve"> своя» (Ин 15:13), не был забыт верующим народом. Особым знаком произволения Господня стало почитание его как избранника Божия, Уже вскоре после кончины св. Димитрия были написаны «Похвальное слово» и «Житие». Иконографические изображения его сохранились в Архангельском соборе и </w:t>
      </w:r>
      <w:proofErr w:type="spellStart"/>
      <w:r w:rsidRPr="00911573">
        <w:rPr>
          <w:sz w:val="28"/>
          <w:szCs w:val="28"/>
        </w:rPr>
        <w:t>Грановитой</w:t>
      </w:r>
      <w:proofErr w:type="spellEnd"/>
      <w:r w:rsidRPr="00911573">
        <w:rPr>
          <w:sz w:val="28"/>
          <w:szCs w:val="28"/>
        </w:rPr>
        <w:t xml:space="preserve"> палате.</w:t>
      </w:r>
    </w:p>
    <w:p w:rsidR="00911573" w:rsidRPr="00911573" w:rsidRDefault="00911573" w:rsidP="00911573">
      <w:pPr>
        <w:pStyle w:val="a3"/>
        <w:rPr>
          <w:sz w:val="28"/>
          <w:szCs w:val="28"/>
        </w:rPr>
      </w:pPr>
      <w:r w:rsidRPr="00911573">
        <w:rPr>
          <w:sz w:val="28"/>
          <w:szCs w:val="28"/>
        </w:rPr>
        <w:t>Великий князь московский Димитрий Донской канонизирован как святой благоверный на основании его больших заслуг перед Церковью и народом Божиим</w:t>
      </w:r>
      <w:r>
        <w:rPr>
          <w:sz w:val="28"/>
          <w:szCs w:val="28"/>
        </w:rPr>
        <w:t>.</w:t>
      </w:r>
    </w:p>
    <w:p w:rsidR="00911573" w:rsidRPr="00911573" w:rsidRDefault="00911573">
      <w:pPr>
        <w:rPr>
          <w:rFonts w:ascii="Times New Roman" w:hAnsi="Times New Roman" w:cs="Times New Roman"/>
          <w:sz w:val="28"/>
          <w:szCs w:val="28"/>
        </w:rPr>
      </w:pPr>
    </w:p>
    <w:sectPr w:rsidR="00911573" w:rsidRPr="009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51"/>
    <w:rsid w:val="00183DD0"/>
    <w:rsid w:val="004F4151"/>
    <w:rsid w:val="00911573"/>
    <w:rsid w:val="00F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573"/>
    <w:rPr>
      <w:b/>
      <w:bCs/>
    </w:rPr>
  </w:style>
  <w:style w:type="character" w:styleId="a5">
    <w:name w:val="Emphasis"/>
    <w:basedOn w:val="a0"/>
    <w:uiPriority w:val="20"/>
    <w:qFormat/>
    <w:rsid w:val="009115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573"/>
    <w:rPr>
      <w:b/>
      <w:bCs/>
    </w:rPr>
  </w:style>
  <w:style w:type="character" w:styleId="a5">
    <w:name w:val="Emphasis"/>
    <w:basedOn w:val="a0"/>
    <w:uiPriority w:val="20"/>
    <w:qFormat/>
    <w:rsid w:val="009115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2017-11-01T08:07:00Z</cp:lastPrinted>
  <dcterms:created xsi:type="dcterms:W3CDTF">2017-10-31T09:34:00Z</dcterms:created>
  <dcterms:modified xsi:type="dcterms:W3CDTF">2017-11-01T08:08:00Z</dcterms:modified>
</cp:coreProperties>
</file>