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3" w:rsidRPr="00977B64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64">
        <w:rPr>
          <w:rFonts w:ascii="Times New Roman" w:hAnsi="Times New Roman" w:cs="Times New Roman"/>
          <w:b/>
          <w:sz w:val="24"/>
          <w:szCs w:val="24"/>
        </w:rPr>
        <w:t>МОУ «Оболенская СОШ»</w:t>
      </w:r>
    </w:p>
    <w:p w:rsidR="005E58D3" w:rsidRPr="00977B64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D3" w:rsidRPr="00977B64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3544"/>
        <w:gridCol w:w="3827"/>
        <w:gridCol w:w="3402"/>
      </w:tblGrid>
      <w:tr w:rsidR="005E58D3" w:rsidRPr="00977B64" w:rsidTr="00977B64">
        <w:tc>
          <w:tcPr>
            <w:tcW w:w="3544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827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СОГЛАСОВАНО</w:t>
            </w:r>
          </w:p>
        </w:tc>
        <w:tc>
          <w:tcPr>
            <w:tcW w:w="3402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УТВЕРЖДАЮ</w:t>
            </w:r>
          </w:p>
        </w:tc>
      </w:tr>
      <w:tr w:rsidR="005E58D3" w:rsidRPr="00977B64" w:rsidTr="00977B64">
        <w:tc>
          <w:tcPr>
            <w:tcW w:w="3544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02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школы</w:t>
            </w:r>
          </w:p>
        </w:tc>
      </w:tr>
      <w:tr w:rsidR="005E58D3" w:rsidRPr="00977B64" w:rsidTr="00977B64">
        <w:tc>
          <w:tcPr>
            <w:tcW w:w="3544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3827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sz w:val="24"/>
                <w:szCs w:val="24"/>
              </w:rPr>
              <w:t>____________Е.Е. Иванова</w:t>
            </w:r>
          </w:p>
        </w:tc>
        <w:tc>
          <w:tcPr>
            <w:tcW w:w="3402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sz w:val="24"/>
                <w:szCs w:val="24"/>
              </w:rPr>
              <w:t>___________ И.А. Евсеева</w:t>
            </w:r>
          </w:p>
        </w:tc>
      </w:tr>
      <w:tr w:rsidR="005E58D3" w:rsidRPr="00977B64" w:rsidTr="00977B64">
        <w:trPr>
          <w:trHeight w:val="324"/>
        </w:trPr>
        <w:tc>
          <w:tcPr>
            <w:tcW w:w="3544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sz w:val="24"/>
                <w:szCs w:val="24"/>
              </w:rPr>
              <w:t>от « ___» августа 20___ г.</w:t>
            </w:r>
          </w:p>
        </w:tc>
        <w:tc>
          <w:tcPr>
            <w:tcW w:w="3827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sz w:val="24"/>
                <w:szCs w:val="24"/>
              </w:rPr>
              <w:t>«____» августа 20___ г.</w:t>
            </w:r>
          </w:p>
        </w:tc>
        <w:tc>
          <w:tcPr>
            <w:tcW w:w="3402" w:type="dxa"/>
            <w:shd w:val="clear" w:color="auto" w:fill="auto"/>
          </w:tcPr>
          <w:p w:rsidR="005E58D3" w:rsidRPr="00977B64" w:rsidRDefault="005E58D3" w:rsidP="005E58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4">
              <w:rPr>
                <w:rFonts w:ascii="Times New Roman" w:hAnsi="Times New Roman" w:cs="Times New Roman"/>
                <w:sz w:val="24"/>
                <w:szCs w:val="24"/>
              </w:rPr>
              <w:t xml:space="preserve"> «____» августа 20___ г.</w:t>
            </w:r>
          </w:p>
        </w:tc>
      </w:tr>
    </w:tbl>
    <w:p w:rsidR="005E58D3" w:rsidRPr="00977B64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D3" w:rsidRPr="00977B64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D3" w:rsidRPr="005E58D3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D3" w:rsidRPr="005E58D3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D3" w:rsidRPr="005E58D3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8D3" w:rsidRPr="005E58D3" w:rsidRDefault="005E58D3" w:rsidP="005E58D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E58D3">
        <w:rPr>
          <w:rFonts w:ascii="Times New Roman" w:hAnsi="Times New Roman" w:cs="Times New Roman"/>
          <w:b/>
          <w:i/>
          <w:sz w:val="48"/>
          <w:szCs w:val="48"/>
        </w:rPr>
        <w:t xml:space="preserve">Рабочая программа </w:t>
      </w:r>
    </w:p>
    <w:p w:rsidR="005E58D3" w:rsidRPr="005E58D3" w:rsidRDefault="005E58D3" w:rsidP="005E58D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58D3" w:rsidRPr="005E58D3" w:rsidRDefault="005E58D3" w:rsidP="005E58D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8D3" w:rsidRPr="00977B64" w:rsidRDefault="005E58D3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64">
        <w:rPr>
          <w:rFonts w:ascii="Times New Roman" w:hAnsi="Times New Roman" w:cs="Times New Roman"/>
          <w:b/>
          <w:sz w:val="24"/>
          <w:szCs w:val="24"/>
        </w:rPr>
        <w:t>Наименование учебного предмета: МАТЕМАТИКА</w:t>
      </w:r>
    </w:p>
    <w:p w:rsidR="005E58D3" w:rsidRPr="00977B64" w:rsidRDefault="005E58D3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8D3" w:rsidRPr="00977B64" w:rsidRDefault="005E58D3" w:rsidP="005E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64">
        <w:rPr>
          <w:rFonts w:ascii="Times New Roman" w:hAnsi="Times New Roman" w:cs="Times New Roman"/>
          <w:b/>
          <w:sz w:val="24"/>
          <w:szCs w:val="24"/>
        </w:rPr>
        <w:t>Класс: 5-6</w:t>
      </w:r>
    </w:p>
    <w:p w:rsidR="005E58D3" w:rsidRPr="00977B64" w:rsidRDefault="005E58D3" w:rsidP="005E58D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58D3" w:rsidRPr="00977B64" w:rsidRDefault="005E58D3" w:rsidP="005E58D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77B64">
        <w:rPr>
          <w:rFonts w:ascii="Times New Roman" w:hAnsi="Times New Roman"/>
          <w:b/>
          <w:sz w:val="24"/>
          <w:szCs w:val="24"/>
        </w:rPr>
        <w:t>Уровень общего образования:</w:t>
      </w:r>
      <w:r w:rsidR="00977B64" w:rsidRPr="00977B64">
        <w:rPr>
          <w:rFonts w:ascii="Times New Roman" w:hAnsi="Times New Roman"/>
          <w:b/>
          <w:sz w:val="24"/>
          <w:szCs w:val="24"/>
        </w:rPr>
        <w:t xml:space="preserve"> </w:t>
      </w:r>
      <w:r w:rsidR="00D35A04">
        <w:rPr>
          <w:rFonts w:ascii="Times New Roman" w:hAnsi="Times New Roman"/>
          <w:b/>
          <w:sz w:val="24"/>
          <w:szCs w:val="24"/>
        </w:rPr>
        <w:t>БАЗОВЫЙ</w:t>
      </w:r>
    </w:p>
    <w:p w:rsidR="005E58D3" w:rsidRPr="00977B64" w:rsidRDefault="005E58D3" w:rsidP="005E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8D3" w:rsidRPr="00977B64" w:rsidRDefault="005E58D3" w:rsidP="005E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8D3" w:rsidRPr="00977B64" w:rsidRDefault="005E58D3" w:rsidP="005E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8D3" w:rsidRPr="00977B64" w:rsidRDefault="005E58D3" w:rsidP="005E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8D3" w:rsidRPr="00977B64" w:rsidRDefault="005E58D3" w:rsidP="005E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77B64">
        <w:rPr>
          <w:rFonts w:ascii="Times New Roman" w:hAnsi="Times New Roman" w:cs="Times New Roman"/>
          <w:b/>
          <w:sz w:val="24"/>
          <w:szCs w:val="24"/>
        </w:rPr>
        <w:t>Рабочая программа составлена: ХАРБИХ Т.С.</w:t>
      </w:r>
    </w:p>
    <w:p w:rsidR="005E58D3" w:rsidRPr="00977B64" w:rsidRDefault="005E58D3" w:rsidP="005E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E58D3" w:rsidRPr="005E58D3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E58D3" w:rsidRPr="005E58D3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E58D3" w:rsidRPr="005E58D3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E58D3" w:rsidRPr="005E58D3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E58D3" w:rsidRPr="005E58D3" w:rsidRDefault="005E58D3" w:rsidP="005E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64" w:rsidRDefault="00977B64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B64" w:rsidSect="00C802D9">
          <w:footerReference w:type="default" r:id="rId8"/>
          <w:footerReference w:type="firs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77B64" w:rsidRDefault="00977B64" w:rsidP="007807D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807DB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451B60" w:rsidRPr="007807DB" w:rsidRDefault="00451B60" w:rsidP="007807D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32632" w:rsidRDefault="00032632" w:rsidP="00D3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32">
        <w:rPr>
          <w:rFonts w:ascii="Times New Roman" w:eastAsia="Times New Roman" w:hAnsi="Times New Roman" w:cs="Times New Roman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очая программа учебного предмета «Математика» 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1897, приказ Министерства образования и науки РФ от 31.12.2015 г. № 1577, 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="00F0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для основной школы, рекомендованной Министерством образования и науки РФ, на основе авторской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="0043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>(Зубарева И.И., Мордкович А.В.),</w:t>
      </w:r>
      <w:r w:rsidR="0043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>Программы воспитания и социализации обучающихся на ступени основного общего образования, а также планируемых результатов основного общего образования.</w:t>
      </w:r>
    </w:p>
    <w:p w:rsidR="00433E8B" w:rsidRDefault="00433E8B" w:rsidP="00D3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632" w:rsidRDefault="00032632" w:rsidP="00032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32">
        <w:rPr>
          <w:rFonts w:ascii="Times New Roman" w:eastAsia="Times New Roman" w:hAnsi="Times New Roman" w:cs="Times New Roman"/>
          <w:sz w:val="24"/>
          <w:szCs w:val="24"/>
        </w:rPr>
        <w:t>Рабочая программа по</w:t>
      </w:r>
      <w:r w:rsidR="00F0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5-6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>-ых классов. Уровень изучения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32632">
        <w:rPr>
          <w:rFonts w:ascii="Times New Roman" w:eastAsia="Times New Roman" w:hAnsi="Times New Roman" w:cs="Times New Roman"/>
          <w:b/>
          <w:sz w:val="24"/>
          <w:szCs w:val="24"/>
        </w:rPr>
        <w:t>базовый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рассчитано на</w:t>
      </w:r>
      <w:r w:rsidR="0043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3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 в неделю, что составляет </w:t>
      </w:r>
      <w:r w:rsidRPr="00032632">
        <w:rPr>
          <w:rFonts w:ascii="Times New Roman" w:eastAsia="Times New Roman" w:hAnsi="Times New Roman" w:cs="Times New Roman"/>
          <w:b/>
          <w:sz w:val="24"/>
          <w:szCs w:val="24"/>
        </w:rPr>
        <w:t>175</w:t>
      </w:r>
      <w:r w:rsidR="00D35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>учебных часов в год. Данное количество часов полностью соответствует варианту авторской программы по математике (Зубарева И.И., Мордкович А.В.), рекомендованной Министерством образования и науки РФ (</w:t>
      </w:r>
      <w:r w:rsidR="00433E8B">
        <w:rPr>
          <w:rFonts w:ascii="Times New Roman" w:hAnsi="Times New Roman"/>
          <w:iCs/>
          <w:sz w:val="24"/>
          <w:szCs w:val="24"/>
        </w:rPr>
        <w:t>Программы. Математика. 5–6 классы. Алгебра 7–</w:t>
      </w:r>
      <w:r w:rsidRPr="00032632">
        <w:rPr>
          <w:rFonts w:ascii="Times New Roman" w:hAnsi="Times New Roman"/>
          <w:iCs/>
          <w:sz w:val="24"/>
          <w:szCs w:val="24"/>
        </w:rPr>
        <w:t>9 классы. Алгебра и начал</w:t>
      </w:r>
      <w:r w:rsidR="00433E8B">
        <w:rPr>
          <w:rFonts w:ascii="Times New Roman" w:hAnsi="Times New Roman"/>
          <w:iCs/>
          <w:sz w:val="24"/>
          <w:szCs w:val="24"/>
        </w:rPr>
        <w:t>а математического анализа. 10–</w:t>
      </w:r>
      <w:r w:rsidRPr="00032632">
        <w:rPr>
          <w:rFonts w:ascii="Times New Roman" w:hAnsi="Times New Roman"/>
          <w:iCs/>
          <w:sz w:val="24"/>
          <w:szCs w:val="24"/>
        </w:rPr>
        <w:t>11 классы / авт.- сост. И.И. Зубарева, А.Г. Мордкович. – М.: Мнемозина, 2011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33E8B" w:rsidRDefault="00433E8B" w:rsidP="00032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E8B" w:rsidRDefault="00433E8B" w:rsidP="00433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данную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 программу внесены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конце изучения каждого крупного раздела предметного содержания предусмотрены уроки для анализа ошибок, допущенных в контрольных работах, проведенных за время его изучения, а также – для коррекции знаний учащихся. Данные изменения стали возможны за счет экономии учебного времени в связи с применением элементов технологии укрупнения дидактических единиц на этапах объяснения нового материала и закрепления навыков выполнения взаимно обратных действий.</w:t>
      </w:r>
    </w:p>
    <w:p w:rsidR="00433E8B" w:rsidRPr="00F419B1" w:rsidRDefault="00433E8B" w:rsidP="00433E8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245A2" w:rsidRDefault="00032632" w:rsidP="006D34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6D341B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D341B">
        <w:rPr>
          <w:rFonts w:ascii="Times New Roman" w:eastAsia="Times New Roman" w:hAnsi="Times New Roman" w:cs="Times New Roman"/>
          <w:sz w:val="24"/>
          <w:szCs w:val="24"/>
        </w:rPr>
        <w:t xml:space="preserve">5-6 </w:t>
      </w:r>
      <w:r w:rsidRPr="00032632">
        <w:rPr>
          <w:rFonts w:ascii="Times New Roman" w:eastAsia="Times New Roman" w:hAnsi="Times New Roman" w:cs="Times New Roman"/>
          <w:sz w:val="24"/>
          <w:szCs w:val="24"/>
        </w:rPr>
        <w:t xml:space="preserve">классах направлено на </w:t>
      </w:r>
      <w:r w:rsidR="006D341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="00F0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5A2" w:rsidRPr="007807D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245A2" w:rsidRPr="007807D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33E8B" w:rsidRPr="006D341B" w:rsidRDefault="00433E8B" w:rsidP="006D341B">
      <w:pPr>
        <w:spacing w:after="0" w:line="240" w:lineRule="auto"/>
        <w:ind w:firstLine="709"/>
        <w:jc w:val="both"/>
        <w:rPr>
          <w:rStyle w:val="dash041e0431044b0447043d044b0439char1"/>
        </w:rPr>
      </w:pPr>
    </w:p>
    <w:p w:rsidR="002245A2" w:rsidRPr="00433E8B" w:rsidRDefault="002245A2" w:rsidP="00433E8B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овладение</w:t>
      </w:r>
      <w:r w:rsidRPr="00433E8B">
        <w:rPr>
          <w:rFonts w:ascii="Times New Roman" w:hAnsi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245A2" w:rsidRPr="00433E8B" w:rsidRDefault="002245A2" w:rsidP="00433E8B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интеллектуальное развитие</w:t>
      </w:r>
      <w:r w:rsidRPr="00433E8B">
        <w:rPr>
          <w:rFonts w:ascii="Times New Roman" w:hAnsi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245A2" w:rsidRPr="00433E8B" w:rsidRDefault="002245A2" w:rsidP="00433E8B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433E8B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245A2" w:rsidRPr="00433E8B" w:rsidRDefault="002245A2" w:rsidP="00433E8B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воспитание культуры личности</w:t>
      </w:r>
      <w:r w:rsidRPr="00433E8B">
        <w:rPr>
          <w:rFonts w:ascii="Times New Roman" w:hAnsi="Times New Roman"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433E8B" w:rsidRPr="00433E8B" w:rsidRDefault="00433E8B" w:rsidP="0043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5A2" w:rsidRDefault="002245A2" w:rsidP="0022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B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решение следующих </w:t>
      </w:r>
      <w:r w:rsidRPr="007807DB">
        <w:rPr>
          <w:rFonts w:ascii="Times New Roman" w:hAnsi="Times New Roman" w:cs="Times New Roman"/>
          <w:b/>
          <w:sz w:val="24"/>
          <w:szCs w:val="24"/>
        </w:rPr>
        <w:t>задач</w:t>
      </w:r>
      <w:r w:rsidRPr="007807DB">
        <w:rPr>
          <w:rFonts w:ascii="Times New Roman" w:hAnsi="Times New Roman" w:cs="Times New Roman"/>
          <w:sz w:val="24"/>
          <w:szCs w:val="24"/>
        </w:rPr>
        <w:t>:</w:t>
      </w:r>
    </w:p>
    <w:p w:rsidR="00433E8B" w:rsidRPr="007807DB" w:rsidRDefault="00433E8B" w:rsidP="0022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5A2" w:rsidRPr="00433E8B" w:rsidRDefault="002245A2" w:rsidP="00433E8B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выявить</w:t>
      </w:r>
      <w:r w:rsidR="00F0287B" w:rsidRPr="00433E8B">
        <w:rPr>
          <w:rFonts w:ascii="Times New Roman" w:hAnsi="Times New Roman"/>
          <w:b/>
          <w:sz w:val="24"/>
          <w:szCs w:val="24"/>
        </w:rPr>
        <w:t xml:space="preserve"> </w:t>
      </w:r>
      <w:r w:rsidRPr="00433E8B">
        <w:rPr>
          <w:rFonts w:ascii="Times New Roman" w:hAnsi="Times New Roman"/>
          <w:b/>
          <w:sz w:val="24"/>
          <w:szCs w:val="24"/>
        </w:rPr>
        <w:t>и развить</w:t>
      </w:r>
      <w:r w:rsidR="00F0287B" w:rsidRPr="00433E8B">
        <w:rPr>
          <w:rFonts w:ascii="Times New Roman" w:hAnsi="Times New Roman"/>
          <w:b/>
          <w:sz w:val="24"/>
          <w:szCs w:val="24"/>
        </w:rPr>
        <w:t xml:space="preserve"> </w:t>
      </w:r>
      <w:r w:rsidRPr="00433E8B">
        <w:rPr>
          <w:rFonts w:ascii="Times New Roman" w:hAnsi="Times New Roman"/>
          <w:sz w:val="24"/>
          <w:szCs w:val="24"/>
        </w:rPr>
        <w:t>математические и творческие способности учащихся;</w:t>
      </w:r>
    </w:p>
    <w:p w:rsidR="002245A2" w:rsidRPr="00433E8B" w:rsidRDefault="002245A2" w:rsidP="00433E8B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обеспечить</w:t>
      </w:r>
      <w:r w:rsidR="00F0287B" w:rsidRPr="00433E8B">
        <w:rPr>
          <w:rFonts w:ascii="Times New Roman" w:hAnsi="Times New Roman"/>
          <w:b/>
          <w:sz w:val="24"/>
          <w:szCs w:val="24"/>
        </w:rPr>
        <w:t xml:space="preserve"> </w:t>
      </w:r>
      <w:r w:rsidRPr="00433E8B">
        <w:rPr>
          <w:rFonts w:ascii="Times New Roman" w:hAnsi="Times New Roman"/>
          <w:sz w:val="24"/>
          <w:szCs w:val="24"/>
        </w:rPr>
        <w:t>прочное и сознательное овладение учащимися системой математических знаний и умений;</w:t>
      </w:r>
    </w:p>
    <w:p w:rsidR="002245A2" w:rsidRPr="00433E8B" w:rsidRDefault="002245A2" w:rsidP="00433E8B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обеспечить</w:t>
      </w:r>
      <w:r w:rsidR="00F0287B" w:rsidRPr="00433E8B">
        <w:rPr>
          <w:rFonts w:ascii="Times New Roman" w:hAnsi="Times New Roman"/>
          <w:b/>
          <w:sz w:val="24"/>
          <w:szCs w:val="24"/>
        </w:rPr>
        <w:t xml:space="preserve"> </w:t>
      </w:r>
      <w:r w:rsidRPr="00433E8B">
        <w:rPr>
          <w:rFonts w:ascii="Times New Roman" w:hAnsi="Times New Roman"/>
          <w:sz w:val="24"/>
          <w:szCs w:val="24"/>
        </w:rPr>
        <w:t>базу математических знаний, достаточную для изучения смежных дисциплин и продолжения образования;</w:t>
      </w:r>
    </w:p>
    <w:p w:rsidR="002245A2" w:rsidRPr="00433E8B" w:rsidRDefault="002245A2" w:rsidP="00433E8B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lastRenderedPageBreak/>
        <w:t>сформировать</w:t>
      </w:r>
      <w:r w:rsidR="00F0287B" w:rsidRPr="00433E8B">
        <w:rPr>
          <w:rFonts w:ascii="Times New Roman" w:hAnsi="Times New Roman"/>
          <w:b/>
          <w:sz w:val="24"/>
          <w:szCs w:val="24"/>
        </w:rPr>
        <w:t xml:space="preserve"> </w:t>
      </w:r>
      <w:r w:rsidRPr="00433E8B">
        <w:rPr>
          <w:rFonts w:ascii="Times New Roman" w:hAnsi="Times New Roman"/>
          <w:sz w:val="24"/>
          <w:szCs w:val="24"/>
        </w:rPr>
        <w:t>устойчивый интерес учащихся к предмету.</w:t>
      </w:r>
    </w:p>
    <w:p w:rsidR="00433E8B" w:rsidRPr="00433E8B" w:rsidRDefault="00433E8B" w:rsidP="0043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E30" w:rsidRPr="00C56D77" w:rsidRDefault="00685E30" w:rsidP="009F031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5E30">
        <w:rPr>
          <w:rFonts w:ascii="Times New Roman" w:hAnsi="Times New Roman"/>
          <w:sz w:val="24"/>
          <w:szCs w:val="24"/>
        </w:rPr>
        <w:t>Рабочая программа ор</w:t>
      </w:r>
      <w:r w:rsidR="00364A78">
        <w:rPr>
          <w:rFonts w:ascii="Times New Roman" w:hAnsi="Times New Roman"/>
          <w:sz w:val="24"/>
          <w:szCs w:val="24"/>
        </w:rPr>
        <w:t>иентирована на использование следующ</w:t>
      </w:r>
      <w:r w:rsidR="006D341B">
        <w:rPr>
          <w:rFonts w:ascii="Times New Roman" w:hAnsi="Times New Roman"/>
          <w:sz w:val="24"/>
          <w:szCs w:val="24"/>
        </w:rPr>
        <w:t>его УМК:</w:t>
      </w:r>
    </w:p>
    <w:p w:rsidR="00685E30" w:rsidRPr="00433E8B" w:rsidRDefault="00685E30" w:rsidP="00433E8B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5 кл.: учеб. для общеобразоват. учреждений</w:t>
      </w:r>
      <w:r w:rsidRPr="00433E8B">
        <w:rPr>
          <w:rFonts w:ascii="Times New Roman" w:hAnsi="Times New Roman"/>
          <w:sz w:val="24"/>
          <w:szCs w:val="24"/>
        </w:rPr>
        <w:t xml:space="preserve"> / И.И. Зубарева, А.Г. Мордкович. – 6-е изд., стер.– М.: Мнемозина, 2012.– 270 с.: ил. </w:t>
      </w:r>
    </w:p>
    <w:p w:rsidR="00685E30" w:rsidRPr="00433E8B" w:rsidRDefault="00685E30" w:rsidP="00433E8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5 кл.: рабочая тетрадь № 1:</w:t>
      </w:r>
      <w:r w:rsidRPr="00433E8B">
        <w:rPr>
          <w:rFonts w:ascii="Times New Roman" w:hAnsi="Times New Roman"/>
          <w:sz w:val="24"/>
          <w:szCs w:val="24"/>
        </w:rPr>
        <w:t xml:space="preserve"> учеб. пособие для общеобразоват. учреждений / И.И. Зубарева.– 2-е изд.– М.: Мнемозина, 2012.– 64 с.</w:t>
      </w:r>
    </w:p>
    <w:p w:rsidR="00685E30" w:rsidRPr="00433E8B" w:rsidRDefault="00685E30" w:rsidP="00433E8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5 кл.: рабочая тетрадь № 2</w:t>
      </w:r>
      <w:r w:rsidRPr="00433E8B">
        <w:rPr>
          <w:rFonts w:ascii="Times New Roman" w:hAnsi="Times New Roman"/>
          <w:sz w:val="24"/>
          <w:szCs w:val="24"/>
        </w:rPr>
        <w:t>: учеб. пособие для общеобразоват. учреждений / И.И. Зубарева.– 2-е изд.– М.: Мнемозина, 2012.– 68 с.: ил.</w:t>
      </w:r>
    </w:p>
    <w:p w:rsidR="00685E30" w:rsidRPr="00433E8B" w:rsidRDefault="00685E30" w:rsidP="00433E8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5 кл.: самостоятельные работы</w:t>
      </w:r>
      <w:r w:rsidRPr="00433E8B">
        <w:rPr>
          <w:rFonts w:ascii="Times New Roman" w:hAnsi="Times New Roman"/>
          <w:sz w:val="24"/>
          <w:szCs w:val="24"/>
        </w:rPr>
        <w:t xml:space="preserve">: учеб. пособие для общеобразоват. учреждение / И.И. Зубарева, М.С. Мильштейн; М.Н. Шанцева; под ред. И.И. Зубаревой.– М.: Мнемозина, 2012.– 142 с. </w:t>
      </w:r>
    </w:p>
    <w:p w:rsidR="00685E30" w:rsidRPr="00433E8B" w:rsidRDefault="00685E30" w:rsidP="00433E8B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Математика: 5 кл.: разноуровневые контрольные работы. 6 вариантов</w:t>
      </w:r>
      <w:r w:rsidRPr="00433E8B">
        <w:rPr>
          <w:rFonts w:ascii="Times New Roman" w:hAnsi="Times New Roman"/>
          <w:sz w:val="24"/>
          <w:szCs w:val="24"/>
        </w:rPr>
        <w:t xml:space="preserve">: тетрадь для контрольных работ: учебное пособие для общеобразоват. учреждений / И.И. Зубарева, И.П. Лепешонкова.– М.: Мнемозина, 2012. – 144 с. </w:t>
      </w:r>
    </w:p>
    <w:p w:rsidR="00C56D77" w:rsidRPr="00433E8B" w:rsidRDefault="00C56D77" w:rsidP="00433E8B">
      <w:pPr>
        <w:pStyle w:val="a5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6 кл.: учеб. для общеобразоват. учреждений</w:t>
      </w:r>
      <w:r w:rsidRPr="00433E8B">
        <w:rPr>
          <w:rFonts w:ascii="Times New Roman" w:hAnsi="Times New Roman"/>
          <w:sz w:val="24"/>
          <w:szCs w:val="24"/>
        </w:rPr>
        <w:t xml:space="preserve"> / И.И. Зубарева, А.Г. Мордкович. – 6-е изд., стер.– М.: Мнемозина, 2012.– 270 с.: ил. </w:t>
      </w:r>
    </w:p>
    <w:p w:rsidR="00C56D77" w:rsidRPr="00433E8B" w:rsidRDefault="00C56D77" w:rsidP="00433E8B">
      <w:pPr>
        <w:pStyle w:val="a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6 кл.: рабочая тетрадь № 1:</w:t>
      </w:r>
      <w:r w:rsidRPr="00433E8B">
        <w:rPr>
          <w:rFonts w:ascii="Times New Roman" w:hAnsi="Times New Roman"/>
          <w:sz w:val="24"/>
          <w:szCs w:val="24"/>
        </w:rPr>
        <w:t xml:space="preserve"> учеб. пособие для общеобразоват. учреждений / И.И. Зубарева.– 2-е изд. – М.: Мнемозина, 2012.– 64 с.</w:t>
      </w:r>
    </w:p>
    <w:p w:rsidR="00C56D77" w:rsidRPr="00433E8B" w:rsidRDefault="00C56D77" w:rsidP="00433E8B">
      <w:pPr>
        <w:pStyle w:val="a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6 кл.: рабочая тетрадь № 2</w:t>
      </w:r>
      <w:r w:rsidRPr="00433E8B">
        <w:rPr>
          <w:rFonts w:ascii="Times New Roman" w:hAnsi="Times New Roman"/>
          <w:sz w:val="24"/>
          <w:szCs w:val="24"/>
        </w:rPr>
        <w:t>: учеб. пособие для общеобразоват. учреждений / И.И. Зубарева. – 2-е изд. – М.: Мнемозина, 2012.– 68 с.: ил.</w:t>
      </w:r>
    </w:p>
    <w:p w:rsidR="00C56D77" w:rsidRPr="00433E8B" w:rsidRDefault="00C56D77" w:rsidP="00433E8B">
      <w:pPr>
        <w:pStyle w:val="a5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6 кл.: самостоятельные работы</w:t>
      </w:r>
      <w:r w:rsidRPr="00433E8B">
        <w:rPr>
          <w:rFonts w:ascii="Times New Roman" w:hAnsi="Times New Roman"/>
          <w:sz w:val="24"/>
          <w:szCs w:val="24"/>
        </w:rPr>
        <w:t xml:space="preserve">: учеб. пособие для общеобразоват. учреждение / И.И. Зубарева, </w:t>
      </w:r>
      <w:r w:rsidR="009F0315" w:rsidRPr="00433E8B">
        <w:rPr>
          <w:rFonts w:ascii="Times New Roman" w:hAnsi="Times New Roman"/>
          <w:sz w:val="24"/>
          <w:szCs w:val="24"/>
        </w:rPr>
        <w:t xml:space="preserve">И.П. Лепешонкова; </w:t>
      </w:r>
      <w:r w:rsidRPr="00433E8B">
        <w:rPr>
          <w:rFonts w:ascii="Times New Roman" w:hAnsi="Times New Roman"/>
          <w:sz w:val="24"/>
          <w:szCs w:val="24"/>
        </w:rPr>
        <w:t xml:space="preserve">М.С. Мильштейн; под ред. И.И. </w:t>
      </w:r>
      <w:r w:rsidR="009F0315" w:rsidRPr="00433E8B">
        <w:rPr>
          <w:rFonts w:ascii="Times New Roman" w:hAnsi="Times New Roman"/>
          <w:sz w:val="24"/>
          <w:szCs w:val="24"/>
        </w:rPr>
        <w:t>Зубаревой. – 6-е изд., стер. – М.: Мнемозина, 2013.– 136</w:t>
      </w:r>
      <w:r w:rsidRPr="00433E8B">
        <w:rPr>
          <w:rFonts w:ascii="Times New Roman" w:hAnsi="Times New Roman"/>
          <w:sz w:val="24"/>
          <w:szCs w:val="24"/>
        </w:rPr>
        <w:t xml:space="preserve"> с. </w:t>
      </w:r>
    </w:p>
    <w:p w:rsidR="00685E30" w:rsidRPr="00433E8B" w:rsidRDefault="00C56D77" w:rsidP="00433E8B">
      <w:pPr>
        <w:pStyle w:val="a5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Математика: 6 кл.: разноуровневые контрольные работы. 6 вариантов</w:t>
      </w:r>
      <w:r w:rsidRPr="00433E8B">
        <w:rPr>
          <w:rFonts w:ascii="Times New Roman" w:hAnsi="Times New Roman"/>
          <w:sz w:val="24"/>
          <w:szCs w:val="24"/>
        </w:rPr>
        <w:t xml:space="preserve">: тетрадь для контрольных работ: учебное пособие для общеобразоват. учреждений / И.И. Зубарева, И.П. Лепешонкова. –М.: Мнемозина, 2012. – 144 с. </w:t>
      </w:r>
    </w:p>
    <w:p w:rsidR="00433E8B" w:rsidRPr="009F0315" w:rsidRDefault="00433E8B" w:rsidP="00433E8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30" w:rsidRDefault="00685E30" w:rsidP="009F031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5E30">
        <w:rPr>
          <w:rFonts w:ascii="Times New Roman" w:hAnsi="Times New Roman"/>
          <w:sz w:val="24"/>
          <w:szCs w:val="24"/>
        </w:rPr>
        <w:t>Нижеуказанные пособия позволяют организовать методическое обеспечение учебного предмета</w:t>
      </w:r>
      <w:r w:rsidR="00C56D77">
        <w:rPr>
          <w:rFonts w:ascii="Times New Roman" w:hAnsi="Times New Roman"/>
          <w:sz w:val="24"/>
          <w:szCs w:val="24"/>
        </w:rPr>
        <w:t>:</w:t>
      </w:r>
    </w:p>
    <w:p w:rsidR="00433E8B" w:rsidRDefault="00433E8B" w:rsidP="009F0315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E30" w:rsidRPr="00433E8B" w:rsidRDefault="00685E30" w:rsidP="00433E8B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5-6 кл.: метод. пособие для учителя</w:t>
      </w:r>
      <w:r w:rsidRPr="00433E8B">
        <w:rPr>
          <w:rFonts w:ascii="Times New Roman" w:hAnsi="Times New Roman"/>
          <w:sz w:val="24"/>
          <w:szCs w:val="24"/>
        </w:rPr>
        <w:br/>
        <w:t xml:space="preserve">/ И.И. Зубарева, А.Г. Мордкович.– 2-е изд.– М.: Мнемозина, 2008.– 104 с.: ил., табл. </w:t>
      </w:r>
    </w:p>
    <w:p w:rsidR="00C56D77" w:rsidRPr="00433E8B" w:rsidRDefault="00C56D77" w:rsidP="00433E8B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5 класс. И.И. Зубарева</w:t>
      </w:r>
      <w:r w:rsidRPr="00433E8B">
        <w:rPr>
          <w:rFonts w:ascii="Times New Roman" w:hAnsi="Times New Roman"/>
          <w:sz w:val="24"/>
          <w:szCs w:val="24"/>
        </w:rPr>
        <w:t xml:space="preserve"> [Электронный ресурс] / – мультимедийное сопровождение к учебнику, диск для ученика . 2012.</w:t>
      </w:r>
    </w:p>
    <w:p w:rsidR="00C56D77" w:rsidRPr="00433E8B" w:rsidRDefault="00C56D77" w:rsidP="00433E8B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5 класс. И.И. Зубарева, М.С. Мильштейн, В.Г. Гамбарин</w:t>
      </w:r>
      <w:r w:rsidRPr="00433E8B">
        <w:rPr>
          <w:rFonts w:ascii="Times New Roman" w:hAnsi="Times New Roman"/>
          <w:sz w:val="24"/>
          <w:szCs w:val="24"/>
        </w:rPr>
        <w:t>,  [Электронный ресурс] / – мультимедийное сопровождение к учебнику, диск для учителя . 2012.</w:t>
      </w:r>
    </w:p>
    <w:p w:rsidR="00C56D77" w:rsidRPr="00433E8B" w:rsidRDefault="00C56D77" w:rsidP="00433E8B">
      <w:pPr>
        <w:pStyle w:val="a5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6 класс. И.И. Зубарева</w:t>
      </w:r>
      <w:r w:rsidRPr="00433E8B">
        <w:rPr>
          <w:rFonts w:ascii="Times New Roman" w:hAnsi="Times New Roman"/>
          <w:sz w:val="24"/>
          <w:szCs w:val="24"/>
        </w:rPr>
        <w:t xml:space="preserve"> [Электронный ресурс] / – мультимедийное сопровождение к учебнику, диск для ученика, 2012.</w:t>
      </w:r>
    </w:p>
    <w:p w:rsidR="006D341B" w:rsidRPr="00433E8B" w:rsidRDefault="00C56D77" w:rsidP="00433E8B">
      <w:pPr>
        <w:pStyle w:val="a5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E8B">
        <w:rPr>
          <w:rFonts w:ascii="Times New Roman" w:hAnsi="Times New Roman"/>
          <w:b/>
          <w:sz w:val="24"/>
          <w:szCs w:val="24"/>
        </w:rPr>
        <w:t>Математика. 6 класс. И.И. Зубарева, М.С. Мильштейн, В.Г. Гамбарин</w:t>
      </w:r>
      <w:r w:rsidRPr="00433E8B">
        <w:rPr>
          <w:rFonts w:ascii="Times New Roman" w:hAnsi="Times New Roman"/>
          <w:sz w:val="24"/>
          <w:szCs w:val="24"/>
        </w:rPr>
        <w:t>,  [Электронный ресурс] / – мультимедийное сопровождение к учебнику, диск для учителя. 2012.</w:t>
      </w:r>
    </w:p>
    <w:p w:rsidR="00433E8B" w:rsidRPr="000A490C" w:rsidRDefault="00433E8B" w:rsidP="00433E8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8B" w:rsidRDefault="006D341B" w:rsidP="006D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</w:t>
      </w:r>
      <w:r w:rsidRPr="006D3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в форме контрольных работ. </w:t>
      </w:r>
    </w:p>
    <w:p w:rsidR="00433E8B" w:rsidRDefault="00433E8B" w:rsidP="006D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341B" w:rsidRDefault="006D341B" w:rsidP="006D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4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D3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форме итоговой контрольной работы.</w:t>
      </w:r>
    </w:p>
    <w:p w:rsidR="00433E8B" w:rsidRDefault="00433E8B" w:rsidP="006D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E8B" w:rsidRDefault="00433E8B" w:rsidP="006D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E8B" w:rsidRDefault="00433E8B" w:rsidP="006D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E8B" w:rsidRDefault="00433E8B" w:rsidP="006D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E8B" w:rsidRDefault="00433E8B" w:rsidP="006D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3E8B" w:rsidRDefault="00433E8B" w:rsidP="00433E8B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6B8A">
        <w:rPr>
          <w:rFonts w:ascii="Times New Roman" w:hAnsi="Times New Roman"/>
          <w:b/>
          <w:caps/>
          <w:sz w:val="24"/>
          <w:szCs w:val="24"/>
        </w:rPr>
        <w:lastRenderedPageBreak/>
        <w:t xml:space="preserve">Планируемые результаты изучения учебного предмета </w:t>
      </w:r>
    </w:p>
    <w:p w:rsidR="00433E8B" w:rsidRPr="00006B8A" w:rsidRDefault="00433E8B" w:rsidP="00433E8B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МАТЕМАТИКА</w:t>
      </w:r>
    </w:p>
    <w:p w:rsidR="00433E8B" w:rsidRDefault="00433E8B" w:rsidP="00433E8B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3E8B" w:rsidRPr="007F2A74" w:rsidRDefault="00433E8B" w:rsidP="009D203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7F2A74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433E8B" w:rsidRPr="009D203E" w:rsidRDefault="00433E8B" w:rsidP="00433E8B">
      <w:pPr>
        <w:pStyle w:val="a4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9D203E">
        <w:rPr>
          <w:rFonts w:ascii="Times New Roman" w:hAnsi="Times New Roman"/>
          <w:caps/>
          <w:sz w:val="24"/>
          <w:szCs w:val="24"/>
        </w:rPr>
        <w:t>Предметные: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b/>
        </w:rPr>
      </w:pPr>
      <w:r w:rsidRPr="007807DB">
        <w:t>По теме</w:t>
      </w:r>
      <w:r w:rsidRPr="007807DB">
        <w:rPr>
          <w:b/>
        </w:rPr>
        <w:t xml:space="preserve"> «Натуральные числа»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научится: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читать натуральные числа и называть их разряды;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выполнять арифметические действия над натуральными числами;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записывать натуральное число в виде суммы разрядных слагаемых;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округлять натуральные числа;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составлять числовые и буквенные выражения;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решать задачи на арифметические действия с натуральными числами;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оформлять решение задач в виде схем, таблиц, рисунков;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получит возможность научиться: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римской системе счисления;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сложению и вычитанию чис</w:t>
      </w:r>
      <w:r w:rsidR="00364A78">
        <w:t>ел при помощи координатного луча</w:t>
      </w:r>
      <w:r w:rsidRPr="007807DB">
        <w:t>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понятиям «отрезок», «прямая», «ломаная», «координатный луч», «принадлежность», «пересечение»;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упрощать выражения;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составлять уравнения по условию задачи и решать его.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b/>
        </w:rPr>
      </w:pPr>
      <w:r w:rsidRPr="007807DB">
        <w:t>По теме</w:t>
      </w:r>
      <w:r w:rsidRPr="007807DB">
        <w:rPr>
          <w:b/>
        </w:rPr>
        <w:t xml:space="preserve"> «Обыкновенные дроби»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научится: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читать обыкновенную дробь, называть ее числитель и знаменатель;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определять, правильная дробь или неправильная;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изображать дробь как часть геометрической фигуры;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переводить неправильную дробь в смешанное число и наоборот;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складывать (вычитать) дроби и смешанные числа с одинаковыми знаменателями;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умножать и делить дробь на натуральное число;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решать задачи на поиск части от числа, числа по его части, дроби, показывающей, какую часть одно число составляет от другого;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оформлять условие задачи на дроби в виде схемы с «1»;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решать задачи на арифметические действия с дробями;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получит возможность научиться: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сокращать (домножать) дробь на натуральное число;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изображать дроби и смешанные числа на координатном луче;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складывать (вычитать) дроби и смешанные числа с разными знаменателями;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сравнивать дроби приведением к общему числителю (знаменателю).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b/>
        </w:rPr>
      </w:pPr>
      <w:r w:rsidRPr="007807DB">
        <w:t>По теме</w:t>
      </w:r>
      <w:r w:rsidRPr="007807DB">
        <w:rPr>
          <w:b/>
        </w:rPr>
        <w:t xml:space="preserve"> «Геометрические фигуры»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научится: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читать геометрические чертежи;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использовать математические символы для записи взаимного расположения геометрических фигур (отрезков, прямых, углов);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определять виды углов;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сравнивать углы наложением;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строить углы и измерять их величину при помощи транспортира (угольника);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строить перпендикулярные прямые;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находить длину отрезка, расстояние от точки до прямой;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оформлять решение простейших геометрических задач с опорой на чертеж;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получит возможность научиться: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определять виды треугольников (по углам и по сторонам);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строить биссектрису угла;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lastRenderedPageBreak/>
        <w:t>- строить серединный перпендикуляр к отрезку;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находить длину отрезка на карте и на местности, используя понятие «масштаб»;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находить площадь треугольника;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использовать свойство сторон треугольника, свойство биссектрисы угла</w:t>
      </w:r>
      <w:r w:rsidR="00364A78">
        <w:t>, свойство серединного перпендикуляра к отрезку</w:t>
      </w:r>
      <w:r w:rsidRPr="007807DB">
        <w:t>.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b/>
        </w:rPr>
      </w:pPr>
      <w:r w:rsidRPr="007807DB">
        <w:t>По теме</w:t>
      </w:r>
      <w:r w:rsidRPr="007807DB">
        <w:rPr>
          <w:b/>
        </w:rPr>
        <w:t xml:space="preserve"> «Десятичные дроби</w:t>
      </w:r>
      <w:r w:rsidR="00364A78">
        <w:rPr>
          <w:b/>
        </w:rPr>
        <w:t xml:space="preserve"> и геометрические тела</w:t>
      </w:r>
      <w:r w:rsidRPr="007807DB">
        <w:rPr>
          <w:b/>
        </w:rPr>
        <w:t>»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научится: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читать и записывать десятичную дробь, называть целую и дробную части;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переводить десятичную дробь в обыкновенную и наоборот;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сравнивать десятичные дроби;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округлять десятичные дроби;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выполнять все четыре арифметических действия над десятичными дробями;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решать простейшие уравнения с дробями и натуральными числами;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представлять десятичную дробь в виде % и наоборот;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решать задачи на поиск % от числа; числа по его %; %, показывающего, какую часть одно число составляет от другого;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оформлять условие задач на % в виде схемы с «1=100%»;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решать задачи на все арифметические действия с десятичными дробями;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переводить единицы измерения длины, массы, площади;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решать геометрические задачи на поиск периметра и площади прямоугольника;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получит возможность научиться: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понятиям «степень», «степенное выражение», «среднее арифметическое», «прямоугольный параллелепипед», «развертка прямоугольного параллелепипеда»;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переводить единицы измерения объема;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решать геометрические задачи на поиск площади поверхности и объема прямоугольного параллелепипеда;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выполнять объемные чертежи.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b/>
        </w:rPr>
      </w:pPr>
      <w:r w:rsidRPr="007807DB">
        <w:t xml:space="preserve"> По теме</w:t>
      </w:r>
      <w:r w:rsidRPr="007807DB">
        <w:rPr>
          <w:b/>
        </w:rPr>
        <w:t xml:space="preserve"> «Элементы теории вероятностей»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научится: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различать достоверные, невозможные и случайные события;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приводить примеры достоверных, невозможных и случайных событий;</w:t>
      </w:r>
    </w:p>
    <w:p w:rsidR="007807DB" w:rsidRPr="007807DB" w:rsidRDefault="007807DB" w:rsidP="007807DB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rPr>
          <w:i/>
        </w:rPr>
      </w:pPr>
      <w:r w:rsidRPr="007807DB">
        <w:rPr>
          <w:i/>
        </w:rPr>
        <w:t>обучаемый получит возможность научиться:</w:t>
      </w:r>
    </w:p>
    <w:p w:rsidR="00AB7E41" w:rsidRDefault="007807DB" w:rsidP="000A490C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  <w:r w:rsidRPr="007807DB">
        <w:t>- решать простейшие комбинаторные задачи.</w:t>
      </w:r>
    </w:p>
    <w:p w:rsidR="00433E8B" w:rsidRPr="000A490C" w:rsidRDefault="00433E8B" w:rsidP="000A490C">
      <w:pPr>
        <w:pStyle w:val="2"/>
        <w:tabs>
          <w:tab w:val="left" w:pos="935"/>
          <w:tab w:val="left" w:pos="8640"/>
        </w:tabs>
        <w:spacing w:after="0" w:line="240" w:lineRule="auto"/>
        <w:ind w:left="0"/>
      </w:pPr>
    </w:p>
    <w:p w:rsidR="00433E8B" w:rsidRPr="009D203E" w:rsidRDefault="00433E8B" w:rsidP="009D203E">
      <w:pPr>
        <w:pStyle w:val="a4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9D203E">
        <w:rPr>
          <w:rFonts w:ascii="Times New Roman" w:hAnsi="Times New Roman"/>
          <w:caps/>
          <w:sz w:val="24"/>
          <w:szCs w:val="24"/>
        </w:rPr>
        <w:t xml:space="preserve">Метапредметные: </w:t>
      </w:r>
    </w:p>
    <w:p w:rsidR="00433E8B" w:rsidRPr="009516C7" w:rsidRDefault="00433E8B" w:rsidP="00433E8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9516C7">
        <w:rPr>
          <w:rFonts w:ascii="Times New Roman" w:hAnsi="Times New Roman" w:cs="Times New Roman"/>
          <w:i/>
          <w:u w:val="single"/>
        </w:rPr>
        <w:t>регулятивные универсальные учебные действия:</w:t>
      </w:r>
    </w:p>
    <w:p w:rsidR="00433E8B" w:rsidRPr="00F419B1" w:rsidRDefault="00433E8B" w:rsidP="0043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94B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F419B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433E8B" w:rsidRPr="007F2A74" w:rsidRDefault="00433E8B" w:rsidP="00433E8B">
      <w:pPr>
        <w:tabs>
          <w:tab w:val="left" w:pos="8040"/>
        </w:tabs>
        <w:spacing w:after="0" w:line="240" w:lineRule="auto"/>
        <w:jc w:val="both"/>
        <w:rPr>
          <w:i/>
          <w:u w:val="single"/>
        </w:rPr>
      </w:pPr>
      <w:r w:rsidRPr="007F2A74">
        <w:rPr>
          <w:i/>
          <w:u w:val="single"/>
        </w:rPr>
        <w:t>познавательные универсальные учебные действия:</w:t>
      </w:r>
    </w:p>
    <w:p w:rsidR="00433E8B" w:rsidRPr="00F419B1" w:rsidRDefault="00433E8B" w:rsidP="00433E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494B">
        <w:rPr>
          <w:rFonts w:ascii="Times New Roman" w:hAnsi="Times New Roman"/>
          <w:b/>
          <w:sz w:val="24"/>
          <w:szCs w:val="24"/>
        </w:rPr>
        <w:t>Осознанно овладеть</w:t>
      </w:r>
      <w:r w:rsidRPr="00F419B1">
        <w:rPr>
          <w:rFonts w:ascii="Times New Roman" w:hAnsi="Times New Roman"/>
          <w:sz w:val="24"/>
          <w:szCs w:val="24"/>
        </w:rP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</w:t>
      </w:r>
      <w:r>
        <w:rPr>
          <w:rFonts w:ascii="Times New Roman" w:hAnsi="Times New Roman"/>
          <w:sz w:val="24"/>
          <w:szCs w:val="24"/>
        </w:rPr>
        <w:t>.</w:t>
      </w:r>
    </w:p>
    <w:p w:rsidR="00433E8B" w:rsidRPr="007F2A74" w:rsidRDefault="00433E8B" w:rsidP="00433E8B">
      <w:pPr>
        <w:tabs>
          <w:tab w:val="left" w:pos="8040"/>
        </w:tabs>
        <w:spacing w:after="0" w:line="240" w:lineRule="auto"/>
        <w:jc w:val="both"/>
        <w:rPr>
          <w:i/>
          <w:u w:val="single"/>
        </w:rPr>
      </w:pPr>
      <w:r w:rsidRPr="007F2A74">
        <w:rPr>
          <w:i/>
          <w:u w:val="single"/>
        </w:rPr>
        <w:t>коммуникативные универсальные учебные действия:</w:t>
      </w:r>
    </w:p>
    <w:p w:rsidR="00433E8B" w:rsidRPr="00F419B1" w:rsidRDefault="00433E8B" w:rsidP="0043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94B">
        <w:rPr>
          <w:rFonts w:ascii="Times New Roman" w:hAnsi="Times New Roman"/>
          <w:b/>
          <w:sz w:val="24"/>
          <w:szCs w:val="24"/>
        </w:rPr>
        <w:t>Уметь</w:t>
      </w:r>
      <w:r w:rsidRPr="00F419B1">
        <w:rPr>
          <w:rFonts w:ascii="Times New Roman" w:hAnsi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</w:t>
      </w:r>
      <w:r>
        <w:rPr>
          <w:rFonts w:ascii="Times New Roman" w:hAnsi="Times New Roman"/>
          <w:sz w:val="24"/>
          <w:szCs w:val="24"/>
        </w:rPr>
        <w:t>частников, общие способы работы.</w:t>
      </w:r>
    </w:p>
    <w:p w:rsidR="00433E8B" w:rsidRDefault="00433E8B" w:rsidP="00433E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E8B" w:rsidRPr="009D203E" w:rsidRDefault="00433E8B" w:rsidP="009D203E">
      <w:pPr>
        <w:pStyle w:val="a4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9D203E">
        <w:rPr>
          <w:rFonts w:ascii="Times New Roman" w:hAnsi="Times New Roman"/>
          <w:caps/>
          <w:sz w:val="24"/>
          <w:szCs w:val="24"/>
        </w:rPr>
        <w:t>Личностные:</w:t>
      </w:r>
    </w:p>
    <w:p w:rsidR="00433E8B" w:rsidRPr="00F419B1" w:rsidRDefault="00433E8B" w:rsidP="0043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ED494B">
        <w:rPr>
          <w:rFonts w:ascii="Times New Roman" w:hAnsi="Times New Roman"/>
          <w:b/>
          <w:sz w:val="24"/>
          <w:szCs w:val="24"/>
        </w:rPr>
        <w:t>ормировать</w:t>
      </w:r>
      <w:r>
        <w:rPr>
          <w:rFonts w:ascii="Times New Roman" w:hAnsi="Times New Roman"/>
          <w:sz w:val="24"/>
          <w:szCs w:val="24"/>
        </w:rPr>
        <w:t xml:space="preserve"> ответственное отношение к учению, готовность и способность</w:t>
      </w:r>
      <w:r w:rsidRPr="00F419B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</w:t>
      </w:r>
      <w:r w:rsidRPr="00F419B1">
        <w:rPr>
          <w:rFonts w:ascii="Times New Roman" w:hAnsi="Times New Roman"/>
          <w:sz w:val="24"/>
          <w:szCs w:val="24"/>
        </w:rPr>
        <w:lastRenderedPageBreak/>
        <w:t>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433E8B" w:rsidRDefault="00433E8B" w:rsidP="00433E8B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3E8B" w:rsidRPr="007F2A74" w:rsidRDefault="00433E8B" w:rsidP="009D203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7F2A74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433E8B" w:rsidRPr="009D203E" w:rsidRDefault="00433E8B" w:rsidP="00433E8B">
      <w:pPr>
        <w:pStyle w:val="a4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9D203E">
        <w:rPr>
          <w:rFonts w:ascii="Times New Roman" w:hAnsi="Times New Roman"/>
          <w:caps/>
          <w:sz w:val="24"/>
          <w:szCs w:val="24"/>
        </w:rPr>
        <w:t>Предметные: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b/>
        </w:rPr>
      </w:pPr>
      <w:r w:rsidRPr="00B43A8A">
        <w:t>По теме</w:t>
      </w:r>
      <w:r w:rsidRPr="00B43A8A">
        <w:rPr>
          <w:b/>
        </w:rPr>
        <w:t xml:space="preserve"> «Положительные и отрицательные числа»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</w:pPr>
      <w:r w:rsidRPr="00B43A8A">
        <w:rPr>
          <w:i/>
        </w:rPr>
        <w:t>обучаемый научится: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выполнять арифметические действия с целыми и дробными положительными и отрицательными числами (рациональными числами);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сравнивать рациональные числа;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изображать числа на координатной прямой и записывать координаты точек на этой прямой;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находить модуль числа;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выполнять преобразование числовых выражений, содержащих знаки «</w:t>
      </w:r>
      <m:oMath>
        <m:r>
          <w:rPr>
            <w:rFonts w:ascii="Cambria Math"/>
          </w:rPr>
          <m:t>+</m:t>
        </m:r>
      </m:oMath>
      <w:r w:rsidRPr="00B43A8A">
        <w:t>» и «</w:t>
      </w:r>
      <m:oMath>
        <m:r>
          <w:rPr>
            <w:rFonts w:ascii="Cambria Math"/>
          </w:rPr>
          <m:t>-</m:t>
        </m:r>
      </m:oMath>
      <w:r w:rsidRPr="00B43A8A">
        <w:t>», опираясь на свойство алгебраической суммы;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приводить примеры центральной и осевой симметрий;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строить параллельные прямые при помощи чертежных инструментов;</w:t>
      </w:r>
    </w:p>
    <w:p w:rsid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изображать упорядоченные пары чисел на координатной плоскости и записывать координаты точек на этой плоскости;</w:t>
      </w:r>
    </w:p>
    <w:p w:rsidR="000C5215" w:rsidRDefault="000C5215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>
        <w:t>- умножать и делить обыкновенные дроби</w:t>
      </w:r>
      <w:r w:rsidR="00624DF0">
        <w:t>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i/>
        </w:rPr>
      </w:pPr>
      <w:r w:rsidRPr="00B43A8A">
        <w:rPr>
          <w:i/>
        </w:rPr>
        <w:t>обучаемый получит возможность научиться: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находить расстояние между точками координатной прямой;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приводить примеры поворота;</w:t>
      </w:r>
    </w:p>
    <w:p w:rsid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 xml:space="preserve">- </w:t>
      </w:r>
      <w:r w:rsidR="000C5215">
        <w:t>строить и «читать»</w:t>
      </w:r>
      <w:r w:rsidRPr="00B43A8A">
        <w:t xml:space="preserve"> числовы</w:t>
      </w:r>
      <w:r w:rsidR="000C5215">
        <w:t>е</w:t>
      </w:r>
      <w:r w:rsidRPr="00B43A8A">
        <w:t xml:space="preserve"> промежутк</w:t>
      </w:r>
      <w:r w:rsidR="000C5215">
        <w:t>и</w:t>
      </w:r>
      <w:r w:rsidRPr="00B43A8A">
        <w:t>;</w:t>
      </w:r>
    </w:p>
    <w:p w:rsidR="00624DF0" w:rsidRPr="00B43A8A" w:rsidRDefault="00624DF0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>
        <w:t>- умножать и делить смешанные числа;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знать и использовать при решении комбинаторных задач правило умножения.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b/>
        </w:rPr>
      </w:pPr>
      <w:r w:rsidRPr="00B43A8A">
        <w:t>По теме</w:t>
      </w:r>
      <w:r w:rsidRPr="00B43A8A">
        <w:rPr>
          <w:b/>
        </w:rPr>
        <w:t xml:space="preserve"> «Преобразование буквенных выражений»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i/>
        </w:rPr>
      </w:pPr>
      <w:r w:rsidRPr="00B43A8A">
        <w:rPr>
          <w:i/>
        </w:rPr>
        <w:t>обучаемый научится: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правилам раскрытия скобок;</w:t>
      </w:r>
    </w:p>
    <w:p w:rsid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правилам решения простейших уравнений на основании их свойств;</w:t>
      </w:r>
    </w:p>
    <w:p w:rsidR="00624DF0" w:rsidRPr="00B43A8A" w:rsidRDefault="00624DF0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>
        <w:t>- решать задачи на поиск части от целого и целого по его части умножением (делением) величины на дробь;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иметь представление об окружности, круге, сфере и шаре;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строить окружность при помощи циркуля;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i/>
        </w:rPr>
      </w:pPr>
      <w:r w:rsidRPr="00B43A8A">
        <w:rPr>
          <w:i/>
        </w:rPr>
        <w:t>обучаемый получит возможность научиться: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правилам приведения подобных слагаемых;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решать задачи на составление уравнений;</w:t>
      </w:r>
    </w:p>
    <w:p w:rsid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применять формулы для поиска д</w:t>
      </w:r>
      <w:r w:rsidR="00624DF0">
        <w:t>лины окружности и площади круга;</w:t>
      </w:r>
    </w:p>
    <w:p w:rsidR="00624DF0" w:rsidRPr="00B43A8A" w:rsidRDefault="00624DF0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>
        <w:t>- иметь представление о сфере и шаре, формулах для нахождения площади поверхности сферы и объема шара.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b/>
        </w:rPr>
      </w:pPr>
      <w:r w:rsidRPr="00B43A8A">
        <w:t>По теме</w:t>
      </w:r>
      <w:r w:rsidRPr="00B43A8A">
        <w:rPr>
          <w:b/>
        </w:rPr>
        <w:t xml:space="preserve"> «Делимость натуральных чисел»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i/>
        </w:rPr>
      </w:pPr>
      <w:r w:rsidRPr="00B43A8A">
        <w:rPr>
          <w:i/>
        </w:rPr>
        <w:t>обучаемый научится: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различать понятия «делители», «кратные», «простые числа»;</w:t>
      </w:r>
    </w:p>
    <w:p w:rsid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знать признаки делимости натурального числа на 2; 5 и 10;</w:t>
      </w:r>
    </w:p>
    <w:p w:rsidR="00624DF0" w:rsidRPr="00B43A8A" w:rsidRDefault="00624DF0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>
        <w:t>- различать понятия «простое» и «составное» число;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уметь раскладывать натуральное число на простые множители;</w:t>
      </w:r>
    </w:p>
    <w:p w:rsid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различать понятия «НОД» и «НОК»;</w:t>
      </w:r>
    </w:p>
    <w:p w:rsidR="000C5215" w:rsidRDefault="000C5215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>
        <w:t>- сокращать обыкновенные дроби с использованием понятия «НОД»;</w:t>
      </w:r>
    </w:p>
    <w:p w:rsidR="000C5215" w:rsidRPr="00B43A8A" w:rsidRDefault="000C5215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>
        <w:t>- складывать (вычитать) обыкновенные дроби с использованием понятия «НОК»;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i/>
        </w:rPr>
      </w:pPr>
      <w:r w:rsidRPr="00B43A8A">
        <w:rPr>
          <w:i/>
        </w:rPr>
        <w:t>обучаемый получит возможность научиться: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признакам делимости натурального числа на 3; 9, 4 и 25;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прим</w:t>
      </w:r>
      <w:r w:rsidR="000C5215">
        <w:t>енять правила делимости суммы, р</w:t>
      </w:r>
      <w:r w:rsidRPr="00B43A8A">
        <w:t>азности, правило делимости на произведение;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lastRenderedPageBreak/>
        <w:t xml:space="preserve">- </w:t>
      </w:r>
      <w:r w:rsidR="000C5215">
        <w:t>в</w:t>
      </w:r>
      <w:r w:rsidRPr="00B43A8A">
        <w:t>ычислять НОД и НОК натуральных чисел</w:t>
      </w:r>
      <w:r w:rsidR="000C5215">
        <w:t xml:space="preserve"> по алгоритму</w:t>
      </w:r>
      <w:r w:rsidRPr="00B43A8A">
        <w:t>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иметь представление о взаимно простых натуральных числах.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b/>
        </w:rPr>
      </w:pPr>
      <w:r w:rsidRPr="00B43A8A">
        <w:t>По теме</w:t>
      </w:r>
      <w:r w:rsidRPr="00B43A8A">
        <w:rPr>
          <w:b/>
        </w:rPr>
        <w:t xml:space="preserve"> «Математика вокруг нас»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i/>
        </w:rPr>
      </w:pPr>
      <w:r w:rsidRPr="00B43A8A">
        <w:rPr>
          <w:i/>
        </w:rPr>
        <w:t>обучаемый научится: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вычислять отношение двух чисел;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составлять из четырех чисел пропорцию и определять, верная она или нет;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 xml:space="preserve">- различать прямо и обратно пропорциональные величины, уметь приводить собственные примеры тех и других; 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решать задачи на прямо и обратно пропорциональные величины;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i/>
        </w:rPr>
      </w:pPr>
      <w:r w:rsidRPr="00B43A8A">
        <w:rPr>
          <w:i/>
        </w:rPr>
        <w:t>обучаемый получит возможность научиться: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строить диаграммы (столбчатые, круговые);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 xml:space="preserve">- решать задачи </w:t>
      </w:r>
      <w:r w:rsidR="000C5215">
        <w:t>различных видов (</w:t>
      </w:r>
      <w:r w:rsidRPr="00B43A8A">
        <w:t>на дроби и %, на движение, производительность тру</w:t>
      </w:r>
      <w:r w:rsidR="000C5215">
        <w:t>да, стоимость,</w:t>
      </w:r>
      <w:r w:rsidRPr="00B43A8A">
        <w:t xml:space="preserve"> на составление уравнения</w:t>
      </w:r>
      <w:r w:rsidR="000C5215">
        <w:t>)</w:t>
      </w:r>
      <w:r w:rsidRPr="00B43A8A">
        <w:t>.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b/>
        </w:rPr>
      </w:pPr>
      <w:r w:rsidRPr="00B43A8A">
        <w:t>По теме</w:t>
      </w:r>
      <w:r w:rsidRPr="00B43A8A">
        <w:rPr>
          <w:b/>
        </w:rPr>
        <w:t xml:space="preserve"> «Элементы теории вероятностей»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i/>
        </w:rPr>
      </w:pPr>
      <w:r w:rsidRPr="00B43A8A">
        <w:rPr>
          <w:i/>
        </w:rPr>
        <w:t>обучаемый научится: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перечислять все возможные исходы того или иного случайного события;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 xml:space="preserve">- перечислять </w:t>
      </w:r>
      <w:r w:rsidRPr="00B43A8A">
        <w:rPr>
          <w:bCs/>
        </w:rPr>
        <w:t>благоприятные и неблагоприятные исходы;</w:t>
      </w:r>
    </w:p>
    <w:p w:rsidR="00B43A8A" w:rsidRPr="00B43A8A" w:rsidRDefault="00B43A8A" w:rsidP="00B43A8A">
      <w:pPr>
        <w:pStyle w:val="2"/>
        <w:tabs>
          <w:tab w:val="left" w:pos="935"/>
          <w:tab w:val="left" w:pos="8640"/>
        </w:tabs>
        <w:spacing w:after="0" w:line="240" w:lineRule="auto"/>
        <w:ind w:left="0" w:firstLine="709"/>
        <w:jc w:val="both"/>
        <w:rPr>
          <w:i/>
        </w:rPr>
      </w:pPr>
      <w:r w:rsidRPr="00B43A8A">
        <w:rPr>
          <w:i/>
        </w:rPr>
        <w:t>обучаемый получит возможность научиться:</w:t>
      </w:r>
    </w:p>
    <w:p w:rsidR="00AB7E41" w:rsidRDefault="00B43A8A" w:rsidP="000A490C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  <w:r w:rsidRPr="00B43A8A">
        <w:t>- подсчитывать вероятности некоторых простейших случайных событий (задачи о подбрасывании монеты и игрального кубика).</w:t>
      </w:r>
    </w:p>
    <w:p w:rsidR="00433E8B" w:rsidRPr="000A490C" w:rsidRDefault="00433E8B" w:rsidP="000A490C">
      <w:pPr>
        <w:pStyle w:val="2"/>
        <w:tabs>
          <w:tab w:val="left" w:pos="935"/>
          <w:tab w:val="left" w:pos="8640"/>
        </w:tabs>
        <w:spacing w:after="0" w:line="240" w:lineRule="auto"/>
        <w:ind w:left="0"/>
        <w:jc w:val="both"/>
      </w:pPr>
    </w:p>
    <w:p w:rsidR="00433E8B" w:rsidRPr="009D203E" w:rsidRDefault="00433E8B" w:rsidP="00433E8B">
      <w:pPr>
        <w:pStyle w:val="a4"/>
        <w:ind w:left="567"/>
        <w:jc w:val="both"/>
        <w:rPr>
          <w:rFonts w:ascii="Times New Roman" w:hAnsi="Times New Roman"/>
          <w:caps/>
          <w:sz w:val="24"/>
          <w:szCs w:val="24"/>
        </w:rPr>
      </w:pPr>
      <w:r w:rsidRPr="009D203E">
        <w:rPr>
          <w:rFonts w:ascii="Times New Roman" w:hAnsi="Times New Roman"/>
          <w:caps/>
          <w:sz w:val="24"/>
          <w:szCs w:val="24"/>
        </w:rPr>
        <w:t xml:space="preserve">Метапредметные: </w:t>
      </w:r>
    </w:p>
    <w:p w:rsidR="00433E8B" w:rsidRPr="009516C7" w:rsidRDefault="00433E8B" w:rsidP="00433E8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9516C7">
        <w:rPr>
          <w:rFonts w:ascii="Times New Roman" w:hAnsi="Times New Roman" w:cs="Times New Roman"/>
          <w:i/>
          <w:u w:val="single"/>
        </w:rPr>
        <w:t>регулятивные универсальные учебные действия:</w:t>
      </w:r>
    </w:p>
    <w:p w:rsidR="00433E8B" w:rsidRPr="00F419B1" w:rsidRDefault="00433E8B" w:rsidP="0043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94B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F419B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осуществлять контроль по результату и способу действия на уровне произвольного внимания и вносить необходимые коррективы;</w:t>
      </w:r>
    </w:p>
    <w:p w:rsidR="00433E8B" w:rsidRPr="007F2A74" w:rsidRDefault="00433E8B" w:rsidP="00433E8B">
      <w:pPr>
        <w:tabs>
          <w:tab w:val="left" w:pos="8040"/>
        </w:tabs>
        <w:spacing w:after="0" w:line="240" w:lineRule="auto"/>
        <w:jc w:val="both"/>
        <w:rPr>
          <w:i/>
          <w:u w:val="single"/>
        </w:rPr>
      </w:pPr>
      <w:r w:rsidRPr="007F2A74">
        <w:rPr>
          <w:i/>
          <w:u w:val="single"/>
        </w:rPr>
        <w:t>познавательные универсальные учебные действия:</w:t>
      </w:r>
    </w:p>
    <w:p w:rsidR="00433E8B" w:rsidRPr="00F419B1" w:rsidRDefault="00433E8B" w:rsidP="00433E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494B">
        <w:rPr>
          <w:rFonts w:ascii="Times New Roman" w:hAnsi="Times New Roman"/>
          <w:b/>
          <w:sz w:val="24"/>
          <w:szCs w:val="24"/>
        </w:rPr>
        <w:t>Осознанно овладеть</w:t>
      </w:r>
      <w:r w:rsidRPr="00F419B1">
        <w:rPr>
          <w:rFonts w:ascii="Times New Roman" w:hAnsi="Times New Roman"/>
          <w:sz w:val="24"/>
          <w:szCs w:val="24"/>
        </w:rP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  <w:r>
        <w:rPr>
          <w:rFonts w:ascii="Times New Roman" w:hAnsi="Times New Roman"/>
          <w:sz w:val="24"/>
          <w:szCs w:val="24"/>
        </w:rPr>
        <w:t xml:space="preserve"> уметь</w:t>
      </w:r>
      <w:r w:rsidRPr="00F419B1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9B1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33E8B" w:rsidRPr="007F2A74" w:rsidRDefault="00433E8B" w:rsidP="00433E8B">
      <w:pPr>
        <w:tabs>
          <w:tab w:val="left" w:pos="8040"/>
        </w:tabs>
        <w:spacing w:after="0" w:line="240" w:lineRule="auto"/>
        <w:jc w:val="both"/>
        <w:rPr>
          <w:i/>
          <w:u w:val="single"/>
        </w:rPr>
      </w:pPr>
      <w:r w:rsidRPr="007F2A74">
        <w:rPr>
          <w:i/>
          <w:u w:val="single"/>
        </w:rPr>
        <w:t>коммуникативные универсальные учебные действия:</w:t>
      </w:r>
    </w:p>
    <w:p w:rsidR="00433E8B" w:rsidRPr="00F419B1" w:rsidRDefault="00433E8B" w:rsidP="0043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94B">
        <w:rPr>
          <w:rFonts w:ascii="Times New Roman" w:hAnsi="Times New Roman"/>
          <w:b/>
          <w:sz w:val="24"/>
          <w:szCs w:val="24"/>
        </w:rPr>
        <w:t>Уметь</w:t>
      </w:r>
      <w:r w:rsidRPr="00F419B1">
        <w:rPr>
          <w:rFonts w:ascii="Times New Roman" w:hAnsi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9B1">
        <w:rPr>
          <w:rFonts w:ascii="Times New Roman" w:hAnsi="Times New Roman"/>
          <w:sz w:val="24"/>
          <w:szCs w:val="24"/>
        </w:rPr>
        <w:t>работать в группе: находить общее решение и разрешать конфликты на основе согласования позиций и учета интересов;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9B1">
        <w:rPr>
          <w:rFonts w:ascii="Times New Roman" w:hAnsi="Times New Roman"/>
          <w:sz w:val="24"/>
          <w:szCs w:val="24"/>
        </w:rPr>
        <w:t>слушать партнера</w:t>
      </w:r>
      <w:r>
        <w:rPr>
          <w:rFonts w:ascii="Times New Roman" w:hAnsi="Times New Roman"/>
          <w:sz w:val="24"/>
          <w:szCs w:val="24"/>
        </w:rPr>
        <w:t>.</w:t>
      </w:r>
    </w:p>
    <w:p w:rsidR="00433E8B" w:rsidRPr="009D203E" w:rsidRDefault="00433E8B" w:rsidP="00433E8B">
      <w:pPr>
        <w:pStyle w:val="a4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433E8B" w:rsidRPr="009D203E" w:rsidRDefault="00433E8B" w:rsidP="009D203E">
      <w:pPr>
        <w:pStyle w:val="a4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9D203E">
        <w:rPr>
          <w:rFonts w:ascii="Times New Roman" w:hAnsi="Times New Roman"/>
          <w:caps/>
          <w:sz w:val="24"/>
          <w:szCs w:val="24"/>
        </w:rPr>
        <w:t>Личностные:</w:t>
      </w:r>
    </w:p>
    <w:p w:rsidR="00433E8B" w:rsidRPr="00F419B1" w:rsidRDefault="00433E8B" w:rsidP="0043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ED494B">
        <w:rPr>
          <w:rFonts w:ascii="Times New Roman" w:hAnsi="Times New Roman"/>
          <w:b/>
          <w:sz w:val="24"/>
          <w:szCs w:val="24"/>
        </w:rPr>
        <w:t>ормировать</w:t>
      </w:r>
      <w:r>
        <w:rPr>
          <w:rFonts w:ascii="Times New Roman" w:hAnsi="Times New Roman"/>
          <w:sz w:val="24"/>
          <w:szCs w:val="24"/>
        </w:rPr>
        <w:t xml:space="preserve"> ответственное отношение к учению, готовность и способность</w:t>
      </w:r>
      <w:r w:rsidRPr="00F419B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  <w:r>
        <w:rPr>
          <w:rFonts w:ascii="Times New Roman" w:hAnsi="Times New Roman"/>
          <w:sz w:val="24"/>
          <w:szCs w:val="24"/>
        </w:rPr>
        <w:t xml:space="preserve"> коммуникативную компетентность и общение в</w:t>
      </w:r>
      <w:r w:rsidRPr="00F419B1">
        <w:rPr>
          <w:rFonts w:ascii="Times New Roman" w:hAnsi="Times New Roman"/>
          <w:sz w:val="24"/>
          <w:szCs w:val="24"/>
        </w:rPr>
        <w:t xml:space="preserve">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  <w:r>
        <w:rPr>
          <w:rFonts w:ascii="Times New Roman" w:hAnsi="Times New Roman"/>
          <w:sz w:val="24"/>
          <w:szCs w:val="24"/>
        </w:rPr>
        <w:t xml:space="preserve"> умение</w:t>
      </w:r>
      <w:r w:rsidRPr="00F419B1">
        <w:rPr>
          <w:rFonts w:ascii="Times New Roman" w:hAnsi="Times New Roman"/>
          <w:sz w:val="24"/>
          <w:szCs w:val="24"/>
        </w:rPr>
        <w:t xml:space="preserve"> ясно, точно, грамотно излагать свои мысли в устной и письменной речи, понимать смысл поставленной за</w:t>
      </w:r>
      <w:r>
        <w:rPr>
          <w:rFonts w:ascii="Times New Roman" w:hAnsi="Times New Roman"/>
          <w:sz w:val="24"/>
          <w:szCs w:val="24"/>
        </w:rPr>
        <w:t>дачи</w:t>
      </w:r>
      <w:r w:rsidRPr="00F419B1">
        <w:rPr>
          <w:rFonts w:ascii="Times New Roman" w:hAnsi="Times New Roman"/>
          <w:sz w:val="24"/>
          <w:szCs w:val="24"/>
        </w:rPr>
        <w:t>.</w:t>
      </w:r>
    </w:p>
    <w:p w:rsidR="008007AF" w:rsidRDefault="008007AF" w:rsidP="008007A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203E" w:rsidRDefault="009D203E" w:rsidP="009D2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16A5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</w:t>
      </w:r>
    </w:p>
    <w:p w:rsidR="000A490C" w:rsidRDefault="000A490C" w:rsidP="00AB7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EB8" w:rsidRPr="00BF1EB8" w:rsidRDefault="00BF1EB8" w:rsidP="00BF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EB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F1EB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BF1EB8" w:rsidRPr="00BF1EB8" w:rsidRDefault="00BF1EB8" w:rsidP="00BF1EB8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B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4"/>
      </w:tblGrid>
      <w:tr w:rsidR="00BF1EB8" w:rsidRPr="00BF1EB8" w:rsidTr="000D7144">
        <w:tc>
          <w:tcPr>
            <w:tcW w:w="443" w:type="pct"/>
          </w:tcPr>
          <w:p w:rsidR="00BF1EB8" w:rsidRPr="00BF1EB8" w:rsidRDefault="00BF1EB8" w:rsidP="00BF1E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E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F1EB8" w:rsidRPr="00BF1EB8" w:rsidRDefault="00BF1EB8" w:rsidP="00BF1E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EB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61" w:type="pct"/>
          </w:tcPr>
          <w:p w:rsidR="00BF1EB8" w:rsidRPr="00BF1EB8" w:rsidRDefault="00BF1EB8" w:rsidP="00BF1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(разделы, темы урока)</w:t>
            </w:r>
          </w:p>
          <w:p w:rsidR="00BF1EB8" w:rsidRPr="00BF1EB8" w:rsidRDefault="00BF1EB8" w:rsidP="00BF1EB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BF1EB8" w:rsidRPr="00BF1EB8" w:rsidRDefault="00BF1EB8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1EB8" w:rsidRPr="00BF1EB8" w:rsidTr="00AB7E41">
        <w:tc>
          <w:tcPr>
            <w:tcW w:w="5000" w:type="pct"/>
            <w:gridSpan w:val="3"/>
          </w:tcPr>
          <w:p w:rsidR="00BF1EB8" w:rsidRPr="00BF1EB8" w:rsidRDefault="00572F95" w:rsidP="00D3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повторение</w:t>
            </w:r>
            <w:r w:rsidR="00BF1EB8"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32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D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4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="00BF1EB8"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Pr="00BF1EB8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pct"/>
          </w:tcPr>
          <w:p w:rsidR="008007AF" w:rsidRPr="00AB7E41" w:rsidRDefault="008007AF" w:rsidP="00293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натуральных чисел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Pr="00BF1EB8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1" w:type="pct"/>
          </w:tcPr>
          <w:p w:rsidR="008007AF" w:rsidRPr="00AB7E41" w:rsidRDefault="008007AF" w:rsidP="00293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(д</w:t>
            </w: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1" w:type="pct"/>
          </w:tcPr>
          <w:p w:rsidR="008007AF" w:rsidRPr="00AB7E41" w:rsidRDefault="008007AF" w:rsidP="0005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96" w:type="pct"/>
            <w:vMerge/>
          </w:tcPr>
          <w:p w:rsidR="008007AF" w:rsidRPr="00BF1EB8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1" w:type="pct"/>
          </w:tcPr>
          <w:p w:rsidR="008007AF" w:rsidRPr="008007AF" w:rsidRDefault="008007AF" w:rsidP="00056E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96" w:type="pct"/>
          </w:tcPr>
          <w:p w:rsidR="008007AF" w:rsidRPr="00BF1EB8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AB7E41">
        <w:tc>
          <w:tcPr>
            <w:tcW w:w="5000" w:type="pct"/>
            <w:gridSpan w:val="3"/>
          </w:tcPr>
          <w:p w:rsidR="008007AF" w:rsidRPr="00BF1EB8" w:rsidRDefault="008007AF" w:rsidP="00D3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Натуральные числа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 ч.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1" w:type="pct"/>
          </w:tcPr>
          <w:p w:rsidR="008007AF" w:rsidRPr="00AB7E41" w:rsidRDefault="008007AF" w:rsidP="009F0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BF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796" w:type="pct"/>
            <w:vMerge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796" w:type="pct"/>
            <w:vMerge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796" w:type="pct"/>
            <w:vMerge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796" w:type="pct"/>
            <w:vMerge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796" w:type="pct"/>
            <w:vMerge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Прямая. Отрезок. Луч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Прямая. Отрезок. Луч</w:t>
            </w:r>
          </w:p>
        </w:tc>
        <w:tc>
          <w:tcPr>
            <w:tcW w:w="796" w:type="pct"/>
            <w:vMerge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Сравнение отрезков. Длина отрезка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Сравнение отрезков. Длина отрезка</w:t>
            </w:r>
          </w:p>
        </w:tc>
        <w:tc>
          <w:tcPr>
            <w:tcW w:w="796" w:type="pct"/>
            <w:vMerge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796" w:type="pct"/>
            <w:vMerge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61" w:type="pct"/>
          </w:tcPr>
          <w:p w:rsidR="008007AF" w:rsidRPr="00AB7E41" w:rsidRDefault="008007AF" w:rsidP="00D6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796" w:type="pct"/>
            <w:vMerge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61" w:type="pct"/>
          </w:tcPr>
          <w:p w:rsidR="008007AF" w:rsidRPr="00AB7E41" w:rsidRDefault="008007AF" w:rsidP="009D20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1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теме</w:t>
            </w:r>
            <w:r w:rsidRPr="00981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«Натуральные числа»</w:t>
            </w:r>
          </w:p>
        </w:tc>
        <w:tc>
          <w:tcPr>
            <w:tcW w:w="796" w:type="pct"/>
          </w:tcPr>
          <w:p w:rsidR="008007AF" w:rsidRPr="00BF1EB8" w:rsidRDefault="008007AF" w:rsidP="00D6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1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теме</w:t>
            </w:r>
            <w:r w:rsidRPr="00981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«Натуральные числа»</w:t>
            </w:r>
          </w:p>
        </w:tc>
        <w:tc>
          <w:tcPr>
            <w:tcW w:w="796" w:type="pc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61" w:type="pct"/>
          </w:tcPr>
          <w:p w:rsidR="008007AF" w:rsidRPr="00AB7E41" w:rsidRDefault="008007AF" w:rsidP="00981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761" w:type="pct"/>
          </w:tcPr>
          <w:p w:rsidR="008007AF" w:rsidRPr="00AB7E41" w:rsidRDefault="008007AF" w:rsidP="00981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761" w:type="pct"/>
          </w:tcPr>
          <w:p w:rsidR="008007AF" w:rsidRPr="00AB7E41" w:rsidRDefault="008007AF" w:rsidP="00981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61" w:type="pct"/>
          </w:tcPr>
          <w:p w:rsidR="008007AF" w:rsidRPr="00AB7E41" w:rsidRDefault="008007AF" w:rsidP="00981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3761" w:type="pct"/>
          </w:tcPr>
          <w:p w:rsidR="008007AF" w:rsidRPr="00AB7E41" w:rsidRDefault="008007AF" w:rsidP="00981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61" w:type="pct"/>
          </w:tcPr>
          <w:p w:rsidR="008007AF" w:rsidRPr="00AB7E41" w:rsidRDefault="008007AF" w:rsidP="00981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796" w:type="pct"/>
            <w:vMerge/>
          </w:tcPr>
          <w:p w:rsidR="008007AF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</w:t>
            </w:r>
          </w:p>
        </w:tc>
        <w:tc>
          <w:tcPr>
            <w:tcW w:w="796" w:type="pc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1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теме</w:t>
            </w:r>
            <w:r w:rsidRPr="00981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«Натуральные числа»</w:t>
            </w:r>
          </w:p>
        </w:tc>
        <w:tc>
          <w:tcPr>
            <w:tcW w:w="796" w:type="pc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61" w:type="pct"/>
          </w:tcPr>
          <w:p w:rsidR="008007AF" w:rsidRPr="002E3950" w:rsidRDefault="008007AF" w:rsidP="00796E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 в контрольных работах по теме «Натуральные числа»</w:t>
            </w:r>
          </w:p>
        </w:tc>
        <w:tc>
          <w:tcPr>
            <w:tcW w:w="796" w:type="pct"/>
            <w:vMerge w:val="restar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61" w:type="pct"/>
          </w:tcPr>
          <w:p w:rsidR="008007AF" w:rsidRPr="002E3950" w:rsidRDefault="008007AF" w:rsidP="00981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теме «Натуральные числа»</w:t>
            </w:r>
          </w:p>
        </w:tc>
        <w:tc>
          <w:tcPr>
            <w:tcW w:w="796" w:type="pct"/>
            <w:vMerge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761" w:type="pct"/>
          </w:tcPr>
          <w:p w:rsidR="008007AF" w:rsidRPr="002E3950" w:rsidRDefault="008007AF" w:rsidP="00D32B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теме «Натуральные числа»</w:t>
            </w:r>
          </w:p>
        </w:tc>
        <w:tc>
          <w:tcPr>
            <w:tcW w:w="796" w:type="pct"/>
            <w:vMerge/>
          </w:tcPr>
          <w:p w:rsidR="008007AF" w:rsidRPr="00BF1EB8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AB7E41">
        <w:tc>
          <w:tcPr>
            <w:tcW w:w="5000" w:type="pct"/>
            <w:gridSpan w:val="3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ч.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8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</w:t>
            </w:r>
            <w:r w:rsidRPr="00E61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796" w:type="pc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761" w:type="pct"/>
          </w:tcPr>
          <w:p w:rsidR="008007AF" w:rsidRPr="00AB7E41" w:rsidRDefault="008007AF" w:rsidP="00FC1B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761" w:type="pct"/>
          </w:tcPr>
          <w:p w:rsidR="008007AF" w:rsidRPr="00AB7E41" w:rsidRDefault="008007AF" w:rsidP="00941A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796" w:type="pct"/>
          </w:tcPr>
          <w:p w:rsidR="008007AF" w:rsidRPr="00BF1EB8" w:rsidRDefault="008007AF" w:rsidP="00F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761" w:type="pct"/>
          </w:tcPr>
          <w:p w:rsidR="008007AF" w:rsidRPr="00AB7E41" w:rsidRDefault="008007AF" w:rsidP="009B1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796" w:type="pct"/>
            <w:vMerge w:val="restart"/>
          </w:tcPr>
          <w:p w:rsidR="008007AF" w:rsidRDefault="008007AF" w:rsidP="009B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761" w:type="pct"/>
          </w:tcPr>
          <w:p w:rsidR="008007AF" w:rsidRPr="00AB7E41" w:rsidRDefault="008007AF" w:rsidP="009B1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796" w:type="pct"/>
            <w:vMerge/>
          </w:tcPr>
          <w:p w:rsidR="008007AF" w:rsidRPr="00BF1EB8" w:rsidRDefault="008007AF" w:rsidP="009B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761" w:type="pct"/>
          </w:tcPr>
          <w:p w:rsidR="008007AF" w:rsidRPr="00AB7E41" w:rsidRDefault="008007AF" w:rsidP="009B1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796" w:type="pct"/>
            <w:vMerge/>
          </w:tcPr>
          <w:p w:rsidR="008007AF" w:rsidRPr="00BF1EB8" w:rsidRDefault="008007AF" w:rsidP="009B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761" w:type="pct"/>
          </w:tcPr>
          <w:p w:rsidR="008007AF" w:rsidRPr="00AB7E41" w:rsidRDefault="008007AF" w:rsidP="009B1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</w:t>
            </w:r>
            <w:r w:rsidRPr="00E61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796" w:type="pct"/>
          </w:tcPr>
          <w:p w:rsidR="008007AF" w:rsidRPr="00BF1EB8" w:rsidRDefault="008007AF" w:rsidP="009B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761" w:type="pct"/>
          </w:tcPr>
          <w:p w:rsidR="008007AF" w:rsidRPr="002E3950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 в контрольных работах по теме «Обыкновенные дроби»</w:t>
            </w:r>
          </w:p>
        </w:tc>
        <w:tc>
          <w:tcPr>
            <w:tcW w:w="796" w:type="pct"/>
            <w:vMerge w:val="restar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761" w:type="pct"/>
          </w:tcPr>
          <w:p w:rsidR="008007AF" w:rsidRPr="002E3950" w:rsidRDefault="008007AF" w:rsidP="00D32B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учащихся по теме «Обыкновенные дроби»</w:t>
            </w:r>
          </w:p>
        </w:tc>
        <w:tc>
          <w:tcPr>
            <w:tcW w:w="796" w:type="pct"/>
            <w:vMerge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AB7E41">
        <w:tc>
          <w:tcPr>
            <w:tcW w:w="5000" w:type="pct"/>
            <w:gridSpan w:val="3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ч.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Определение угла. Развернутый угол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Определение угла. Развернутый угол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796" w:type="pc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796" w:type="pc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796" w:type="pct"/>
            <w:vMerge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Свойство углов треугольника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Свойство углов треугольника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 Масштаб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 Масштаб</w:t>
            </w:r>
          </w:p>
        </w:tc>
        <w:tc>
          <w:tcPr>
            <w:tcW w:w="796" w:type="pct"/>
            <w:vMerge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Перпендикулярные прямые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Перпендикулярные прямые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Перпендикулярные прямые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796" w:type="pct"/>
            <w:vMerge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796" w:type="pct"/>
            <w:vMerge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761" w:type="pct"/>
          </w:tcPr>
          <w:p w:rsidR="008007AF" w:rsidRPr="00AB7E41" w:rsidRDefault="008007AF" w:rsidP="00080F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«Геометрические фигуры»</w:t>
            </w:r>
          </w:p>
        </w:tc>
        <w:tc>
          <w:tcPr>
            <w:tcW w:w="796" w:type="pc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761" w:type="pct"/>
          </w:tcPr>
          <w:p w:rsidR="008007AF" w:rsidRPr="002E3950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 в контрольной работе по теме «Геометрические фигуры»</w:t>
            </w:r>
          </w:p>
        </w:tc>
        <w:tc>
          <w:tcPr>
            <w:tcW w:w="796" w:type="pct"/>
            <w:vMerge w:val="restar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761" w:type="pct"/>
          </w:tcPr>
          <w:p w:rsidR="008007AF" w:rsidRPr="002E3950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по теме «Геометрические фигуры»</w:t>
            </w:r>
          </w:p>
        </w:tc>
        <w:tc>
          <w:tcPr>
            <w:tcW w:w="796" w:type="pct"/>
            <w:vMerge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AB7E41">
        <w:tc>
          <w:tcPr>
            <w:tcW w:w="5000" w:type="pct"/>
            <w:gridSpan w:val="3"/>
          </w:tcPr>
          <w:p w:rsidR="008007AF" w:rsidRPr="00BF1EB8" w:rsidRDefault="008007AF" w:rsidP="00E5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Десятичные дроби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геометрические тела</w:t>
            </w:r>
            <w:r w:rsidRPr="00674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 ч.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Понятие десятичной дроби. Чтение и запись десятичных дробей</w:t>
            </w:r>
          </w:p>
        </w:tc>
        <w:tc>
          <w:tcPr>
            <w:tcW w:w="796" w:type="pc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 и т.д.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 100, 1000 и т.д.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</w:t>
            </w:r>
            <w:r w:rsidRPr="00285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«Десятичные дроби и геометрические тела»</w:t>
            </w:r>
          </w:p>
        </w:tc>
        <w:tc>
          <w:tcPr>
            <w:tcW w:w="796" w:type="pc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796" w:type="pc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</w:t>
            </w:r>
            <w:r w:rsidRPr="00285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«Десятичные дроби и геометрические тела»</w:t>
            </w:r>
          </w:p>
        </w:tc>
        <w:tc>
          <w:tcPr>
            <w:tcW w:w="796" w:type="pc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796" w:type="pct"/>
            <w:vMerge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796" w:type="pct"/>
            <w:vMerge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796" w:type="pc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761" w:type="pct"/>
          </w:tcPr>
          <w:p w:rsidR="008007AF" w:rsidRPr="00AB7E41" w:rsidRDefault="008007AF" w:rsidP="00E61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796" w:type="pct"/>
            <w:vMerge/>
          </w:tcPr>
          <w:p w:rsidR="008007AF" w:rsidRPr="00BF1EB8" w:rsidRDefault="008007AF" w:rsidP="00E6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761" w:type="pct"/>
          </w:tcPr>
          <w:p w:rsidR="008007AF" w:rsidRPr="00285F8B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по теме «</w:t>
            </w:r>
            <w:r w:rsidRPr="00285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Десятичные дроби и геометрические тела»</w:t>
            </w:r>
          </w:p>
        </w:tc>
        <w:tc>
          <w:tcPr>
            <w:tcW w:w="796" w:type="pc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761" w:type="pct"/>
          </w:tcPr>
          <w:p w:rsidR="008007AF" w:rsidRPr="002E3950" w:rsidRDefault="008007AF" w:rsidP="00D32B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 в контрольных работах по теме «Десятичные дроби и геометрические тела»</w:t>
            </w:r>
          </w:p>
        </w:tc>
        <w:tc>
          <w:tcPr>
            <w:tcW w:w="796" w:type="pct"/>
            <w:vMerge w:val="restar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761" w:type="pct"/>
          </w:tcPr>
          <w:p w:rsidR="008007AF" w:rsidRPr="002E3950" w:rsidRDefault="008007AF" w:rsidP="00D32B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теме «Десятичные дроби и геометрические тела»</w:t>
            </w:r>
          </w:p>
        </w:tc>
        <w:tc>
          <w:tcPr>
            <w:tcW w:w="796" w:type="pct"/>
            <w:vMerge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761" w:type="pct"/>
          </w:tcPr>
          <w:p w:rsidR="008007AF" w:rsidRPr="002E3950" w:rsidRDefault="008007AF" w:rsidP="00D32B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знаний учащихся по теме «Десятичные дроби и геометрические тела»</w:t>
            </w:r>
          </w:p>
        </w:tc>
        <w:tc>
          <w:tcPr>
            <w:tcW w:w="796" w:type="pct"/>
            <w:vMerge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AB7E41">
        <w:tc>
          <w:tcPr>
            <w:tcW w:w="5000" w:type="pct"/>
            <w:gridSpan w:val="3"/>
          </w:tcPr>
          <w:p w:rsidR="008007AF" w:rsidRPr="00BF1EB8" w:rsidRDefault="008007AF" w:rsidP="0080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вероятность и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ч.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Достоверные, невозможные и случайные события</w:t>
            </w:r>
          </w:p>
        </w:tc>
        <w:tc>
          <w:tcPr>
            <w:tcW w:w="796" w:type="pc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Сложение (вычитание) натуральных чисел и десятичных дробей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Умножение (деление) натуральных чисел и десятичных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Основное свойство обыкновенной дроби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Сложение (вычитание) обыкновенных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rPr>
          <w:trHeight w:val="160"/>
        </w:trPr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Умножение (деление) обыкновенной дроби на натуральное число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rPr>
          <w:trHeight w:val="160"/>
        </w:trPr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на дроби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rPr>
          <w:trHeight w:val="160"/>
        </w:trPr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172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E41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на %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rPr>
          <w:trHeight w:val="160"/>
        </w:trPr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3761" w:type="pct"/>
          </w:tcPr>
          <w:p w:rsidR="008007AF" w:rsidRPr="00AB7E41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6" w:type="pc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8007AF">
        <w:trPr>
          <w:trHeight w:val="15"/>
        </w:trPr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761" w:type="pct"/>
          </w:tcPr>
          <w:p w:rsidR="008007AF" w:rsidRPr="008007AF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AF">
              <w:rPr>
                <w:rFonts w:ascii="Times New Roman" w:hAnsi="Times New Roman" w:cs="Times New Roman"/>
                <w:sz w:val="24"/>
                <w:szCs w:val="24"/>
              </w:rPr>
              <w:t>Анализ ошибок в итоговой контрольной работе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761" w:type="pct"/>
          </w:tcPr>
          <w:p w:rsidR="008007AF" w:rsidRPr="008007AF" w:rsidRDefault="008007AF" w:rsidP="00285F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AF">
              <w:rPr>
                <w:rFonts w:ascii="Times New Roman" w:hAnsi="Times New Roman" w:cs="Times New Roman"/>
                <w:sz w:val="24"/>
                <w:szCs w:val="24"/>
              </w:rPr>
              <w:t>Коррекция знаний учащихся по действиям с обыкновенными и десятичными дробями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4AF" w:rsidRDefault="004454AF" w:rsidP="0072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1C" w:rsidRDefault="00796E1C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B0" w:rsidRDefault="00E571B0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B0" w:rsidRDefault="00E571B0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B0" w:rsidRDefault="00E571B0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B0" w:rsidRDefault="00E571B0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B0" w:rsidRDefault="00E571B0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B0" w:rsidRDefault="00E571B0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B0" w:rsidRDefault="00E571B0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B0" w:rsidRDefault="00E571B0" w:rsidP="000F7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99E" w:rsidRDefault="00C6199E" w:rsidP="000F7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B0" w:rsidRDefault="00E571B0" w:rsidP="002E3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DF0" w:rsidRPr="00BF1EB8" w:rsidRDefault="00624DF0" w:rsidP="0062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E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BF1EB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624DF0" w:rsidRPr="00BF1EB8" w:rsidRDefault="00624DF0" w:rsidP="00624DF0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B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4"/>
      </w:tblGrid>
      <w:tr w:rsidR="00624DF0" w:rsidRPr="00BF1EB8" w:rsidTr="000D7144">
        <w:tc>
          <w:tcPr>
            <w:tcW w:w="443" w:type="pct"/>
          </w:tcPr>
          <w:p w:rsidR="00624DF0" w:rsidRPr="00BF1EB8" w:rsidRDefault="00624DF0" w:rsidP="002552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E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4DF0" w:rsidRPr="00BF1EB8" w:rsidRDefault="00624DF0" w:rsidP="002552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EB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61" w:type="pct"/>
          </w:tcPr>
          <w:p w:rsidR="00624DF0" w:rsidRPr="00BF1EB8" w:rsidRDefault="00624DF0" w:rsidP="00255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(разделы, темы урока)</w:t>
            </w:r>
          </w:p>
          <w:p w:rsidR="00624DF0" w:rsidRPr="00BF1EB8" w:rsidRDefault="00624DF0" w:rsidP="0025527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624DF0" w:rsidRPr="00BF1EB8" w:rsidRDefault="00624DF0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24DF0" w:rsidRPr="00BF1EB8" w:rsidTr="00845F03">
        <w:tc>
          <w:tcPr>
            <w:tcW w:w="5000" w:type="pct"/>
            <w:gridSpan w:val="3"/>
          </w:tcPr>
          <w:p w:rsidR="00624DF0" w:rsidRPr="00BF1EB8" w:rsidRDefault="00624DF0" w:rsidP="0062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повторение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ч.</w:t>
            </w:r>
            <w:r w:rsidRPr="00BF1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Pr="00BF1EB8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pct"/>
          </w:tcPr>
          <w:p w:rsidR="008007AF" w:rsidRPr="00845F03" w:rsidRDefault="008007AF" w:rsidP="00293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чисел,</w:t>
            </w:r>
            <w:r w:rsidRPr="00845F03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обыкновенных </w:t>
            </w:r>
            <w:r w:rsidRPr="00845F03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Pr="00BF1EB8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1" w:type="pct"/>
          </w:tcPr>
          <w:p w:rsidR="008007AF" w:rsidRPr="00845F03" w:rsidRDefault="008007AF" w:rsidP="00293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(д</w:t>
            </w:r>
            <w:r w:rsidRPr="00845F03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5F03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чисел,</w:t>
            </w:r>
            <w:r w:rsidRPr="00845F03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обыкновенных </w:t>
            </w:r>
            <w:r w:rsidRPr="00845F03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1" w:type="pct"/>
          </w:tcPr>
          <w:p w:rsidR="008007AF" w:rsidRPr="00845F03" w:rsidRDefault="008007AF" w:rsidP="00255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</w:t>
            </w:r>
          </w:p>
        </w:tc>
        <w:tc>
          <w:tcPr>
            <w:tcW w:w="796" w:type="pct"/>
            <w:vMerge/>
          </w:tcPr>
          <w:p w:rsidR="008007AF" w:rsidRPr="00BF1EB8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1" w:type="pct"/>
          </w:tcPr>
          <w:p w:rsidR="008007AF" w:rsidRPr="00845F03" w:rsidRDefault="008007AF" w:rsidP="00255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%</w:t>
            </w:r>
          </w:p>
        </w:tc>
        <w:tc>
          <w:tcPr>
            <w:tcW w:w="796" w:type="pct"/>
            <w:vMerge/>
          </w:tcPr>
          <w:p w:rsidR="008007AF" w:rsidRPr="00BF1EB8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1" w:type="pct"/>
          </w:tcPr>
          <w:p w:rsidR="008007AF" w:rsidRPr="008007AF" w:rsidRDefault="008007AF" w:rsidP="002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96" w:type="pct"/>
          </w:tcPr>
          <w:p w:rsidR="008007AF" w:rsidRPr="00BF1EB8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845F03">
        <w:tc>
          <w:tcPr>
            <w:tcW w:w="5000" w:type="pct"/>
            <w:gridSpan w:val="3"/>
          </w:tcPr>
          <w:p w:rsidR="008007AF" w:rsidRPr="00BF1EB8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Положительные и отрицательные числа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(64 ч.)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1" w:type="pct"/>
          </w:tcPr>
          <w:p w:rsidR="008007AF" w:rsidRPr="00845F03" w:rsidRDefault="008007AF" w:rsidP="00255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</w:t>
            </w: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</w:t>
            </w: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796" w:type="pct"/>
            <w:vMerge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</w:t>
            </w: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</w:t>
            </w: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</w:t>
            </w: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</w:t>
            </w: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центральная симметрия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Положительные и отрицательные числа. Координатная прямая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796" w:type="pct"/>
            <w:vMerge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Противоположные числа. Модуль числа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Сравнение чисел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Сравнение чисел</w:t>
            </w:r>
          </w:p>
        </w:tc>
        <w:tc>
          <w:tcPr>
            <w:tcW w:w="796" w:type="pct"/>
            <w:vMerge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Сравнение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Сравнение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Параллельность прямых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Параллельность прямых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Параллельность прямых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1</w:t>
            </w:r>
            <w:r w:rsidRPr="00285F8B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по теме «Положительные и отрицательные числа»</w:t>
            </w:r>
          </w:p>
        </w:tc>
        <w:tc>
          <w:tcPr>
            <w:tcW w:w="796" w:type="pc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выражения, содержащие знаки "+", "–"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выражения, содержащие знаки "+", "–"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выражения, содержащие знаки "+", "–"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выражения, содержащие знаки "+", "–"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7B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7B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Осевая симметрия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Осевая симметрия</w:t>
            </w:r>
          </w:p>
        </w:tc>
        <w:tc>
          <w:tcPr>
            <w:tcW w:w="796" w:type="pct"/>
            <w:vMerge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Осевая симметрия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промежутки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промежутки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Числовые промежутки</w:t>
            </w:r>
          </w:p>
        </w:tc>
        <w:tc>
          <w:tcPr>
            <w:tcW w:w="796" w:type="pct"/>
            <w:vMerge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2</w:t>
            </w:r>
            <w:r w:rsidRPr="00285F8B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по теме «Положительные и отрицательные числа»</w:t>
            </w:r>
          </w:p>
        </w:tc>
        <w:tc>
          <w:tcPr>
            <w:tcW w:w="796" w:type="pc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761" w:type="pct"/>
          </w:tcPr>
          <w:p w:rsidR="008007AF" w:rsidRPr="00845F03" w:rsidRDefault="008007AF" w:rsidP="0008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0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Координаты</w:t>
            </w:r>
          </w:p>
        </w:tc>
        <w:tc>
          <w:tcPr>
            <w:tcW w:w="796" w:type="pct"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Координатная плоскость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761" w:type="pct"/>
          </w:tcPr>
          <w:p w:rsidR="008007AF" w:rsidRPr="00845F03" w:rsidRDefault="008007AF" w:rsidP="0053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96" w:type="pct"/>
            <w:vMerge/>
          </w:tcPr>
          <w:p w:rsidR="008007AF" w:rsidRPr="00BF1EB8" w:rsidRDefault="008007AF" w:rsidP="0053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761" w:type="pct"/>
          </w:tcPr>
          <w:p w:rsidR="008007AF" w:rsidRPr="00285F8B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85F8B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3 по теме «Положительные и отрицательные числа»</w:t>
            </w:r>
          </w:p>
        </w:tc>
        <w:tc>
          <w:tcPr>
            <w:tcW w:w="796" w:type="pc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761" w:type="pct"/>
          </w:tcPr>
          <w:p w:rsidR="008007AF" w:rsidRPr="002E3950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Анализ ошибок в контрольных работах по теме «Положительные и отрицательные числа»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761" w:type="pct"/>
          </w:tcPr>
          <w:p w:rsidR="008007AF" w:rsidRPr="002E3950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Обобщение и систематизация знаний по теме «Положительные и отрицательные числа»</w:t>
            </w:r>
          </w:p>
        </w:tc>
        <w:tc>
          <w:tcPr>
            <w:tcW w:w="796" w:type="pct"/>
            <w:vMerge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761" w:type="pct"/>
          </w:tcPr>
          <w:p w:rsidR="008007AF" w:rsidRPr="002E3950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Коррекция знаний учащихся по теме «Положительные и отрицательные числа»</w:t>
            </w:r>
          </w:p>
        </w:tc>
        <w:tc>
          <w:tcPr>
            <w:tcW w:w="796" w:type="pct"/>
            <w:vMerge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845F03">
        <w:tc>
          <w:tcPr>
            <w:tcW w:w="5000" w:type="pct"/>
            <w:gridSpan w:val="3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Преобразование буквенных выражений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(36 ч.)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761" w:type="pct"/>
          </w:tcPr>
          <w:p w:rsidR="008007AF" w:rsidRPr="00941ADD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1AD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4 по теме «Решение задач на составление уравнения, формулы и дроби»</w:t>
            </w:r>
          </w:p>
        </w:tc>
        <w:tc>
          <w:tcPr>
            <w:tcW w:w="796" w:type="pc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Две основные задачи на дроби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Круг. Площадь круга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Круг. Площадь круга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Круг. Площадь круга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Шар. Сфера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761" w:type="pct"/>
          </w:tcPr>
          <w:p w:rsidR="008007AF" w:rsidRPr="00845F03" w:rsidRDefault="008007AF" w:rsidP="00285F8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Шар. Сфера</w:t>
            </w:r>
          </w:p>
        </w:tc>
        <w:tc>
          <w:tcPr>
            <w:tcW w:w="796" w:type="pct"/>
            <w:vMerge/>
          </w:tcPr>
          <w:p w:rsidR="008007AF" w:rsidRPr="00BF1EB8" w:rsidRDefault="008007AF" w:rsidP="0028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761" w:type="pct"/>
          </w:tcPr>
          <w:p w:rsidR="008007AF" w:rsidRPr="00941ADD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1AD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5 по теме «Решение задач на составление уравнения, формулы и дроби»</w:t>
            </w:r>
          </w:p>
        </w:tc>
        <w:tc>
          <w:tcPr>
            <w:tcW w:w="796" w:type="pc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761" w:type="pct"/>
          </w:tcPr>
          <w:p w:rsidR="008007AF" w:rsidRPr="002E3950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Анализ ошибок в контрольных работах по теме «Решение задач на составление уравнения, формулы и дроби»</w:t>
            </w:r>
          </w:p>
        </w:tc>
        <w:tc>
          <w:tcPr>
            <w:tcW w:w="796" w:type="pct"/>
            <w:vMerge w:val="restar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761" w:type="pct"/>
          </w:tcPr>
          <w:p w:rsidR="008007AF" w:rsidRPr="002E3950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Коррекция знаний учащихся по теме «Решение задач на составление уравнения, формулы и дроби»</w:t>
            </w:r>
          </w:p>
        </w:tc>
        <w:tc>
          <w:tcPr>
            <w:tcW w:w="796" w:type="pct"/>
            <w:vMerge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845F03">
        <w:tc>
          <w:tcPr>
            <w:tcW w:w="5000" w:type="pct"/>
            <w:gridSpan w:val="3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Делимость натуральных чисел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(32 ч.)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произведения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произведения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произведения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произведения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2, 5, 10, 4 и 25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Признаки делимости на 3 и 9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761" w:type="pct"/>
          </w:tcPr>
          <w:p w:rsidR="008007AF" w:rsidRPr="00941ADD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1AD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6 по теме «Делимость натуральных чисел»</w:t>
            </w:r>
          </w:p>
        </w:tc>
        <w:tc>
          <w:tcPr>
            <w:tcW w:w="796" w:type="pc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130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796" w:type="pct"/>
            <w:vMerge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Взаимно простые числа. Признак делимости на произведение. Наименьшее общее кратное</w:t>
            </w:r>
          </w:p>
        </w:tc>
        <w:tc>
          <w:tcPr>
            <w:tcW w:w="796" w:type="pct"/>
            <w:vMerge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761" w:type="pct"/>
          </w:tcPr>
          <w:p w:rsidR="008007AF" w:rsidRPr="00941ADD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1AD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7 по теме «Делимость натуральных чисел»</w:t>
            </w:r>
          </w:p>
        </w:tc>
        <w:tc>
          <w:tcPr>
            <w:tcW w:w="796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761" w:type="pct"/>
          </w:tcPr>
          <w:p w:rsidR="008007AF" w:rsidRPr="002E3950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Анализ ошибок в контрольных работах по теме «Делимость натуральных чисел»</w:t>
            </w:r>
          </w:p>
        </w:tc>
        <w:tc>
          <w:tcPr>
            <w:tcW w:w="796" w:type="pct"/>
            <w:vMerge w:val="restar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761" w:type="pct"/>
          </w:tcPr>
          <w:p w:rsidR="008007AF" w:rsidRPr="002E3950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Коррекция знаний учащихся по теме «Делимость натуральных чисел»</w:t>
            </w:r>
          </w:p>
        </w:tc>
        <w:tc>
          <w:tcPr>
            <w:tcW w:w="796" w:type="pct"/>
            <w:vMerge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845F03">
        <w:tc>
          <w:tcPr>
            <w:tcW w:w="5000" w:type="pct"/>
            <w:gridSpan w:val="3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вокруг нас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(26 ч.)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Отношение двух чисел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Отношение двух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Отношение двух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Отношение двух чисел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761" w:type="pct"/>
          </w:tcPr>
          <w:p w:rsidR="008007AF" w:rsidRPr="00941ADD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1ADD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Контрольная работа № 8 по теме «Математика вокруг нас»</w:t>
            </w:r>
          </w:p>
        </w:tc>
        <w:tc>
          <w:tcPr>
            <w:tcW w:w="796" w:type="pc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761" w:type="pct"/>
          </w:tcPr>
          <w:p w:rsidR="008007AF" w:rsidRPr="002E3950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Анализ ошибок в контрольной работе по теме «Математика вокруг нас»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761" w:type="pct"/>
          </w:tcPr>
          <w:p w:rsidR="008007AF" w:rsidRPr="002E3950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E39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Коррекция знаний учащихся по теме «Математика вокруг нас»</w:t>
            </w:r>
          </w:p>
        </w:tc>
        <w:tc>
          <w:tcPr>
            <w:tcW w:w="796" w:type="pct"/>
            <w:vMerge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Разные задачи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845F03">
        <w:tc>
          <w:tcPr>
            <w:tcW w:w="5000" w:type="pct"/>
            <w:gridSpan w:val="3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Вероятность (начальные сведения) и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Первое знакомство с понятием вероятности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Первое знакомство с понятием вероятности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Сложение (вычитание) дробей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Умножение (деление) дробей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761" w:type="pct"/>
          </w:tcPr>
          <w:p w:rsidR="008007AF" w:rsidRPr="00845F03" w:rsidRDefault="008007AF" w:rsidP="00E571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Решение задач на дроби и %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171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Решение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3761" w:type="pct"/>
          </w:tcPr>
          <w:p w:rsidR="008007AF" w:rsidRPr="00845F03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845F0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 Решение задач при помощи уравнений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3761" w:type="pct"/>
          </w:tcPr>
          <w:p w:rsidR="008007AF" w:rsidRPr="00941ADD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</w:t>
            </w:r>
            <w:r w:rsidRPr="00941ADD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796" w:type="pc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761" w:type="pct"/>
          </w:tcPr>
          <w:p w:rsidR="008007AF" w:rsidRPr="008007AF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AF">
              <w:rPr>
                <w:rFonts w:ascii="Times New Roman" w:hAnsi="Times New Roman" w:cs="Times New Roman"/>
                <w:sz w:val="24"/>
                <w:szCs w:val="24"/>
              </w:rPr>
              <w:t>Анализ ошибок в итоговой контрольной работе</w:t>
            </w:r>
          </w:p>
        </w:tc>
        <w:tc>
          <w:tcPr>
            <w:tcW w:w="796" w:type="pct"/>
            <w:vMerge w:val="restart"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07AF" w:rsidRPr="00BF1EB8" w:rsidTr="000D7144">
        <w:tc>
          <w:tcPr>
            <w:tcW w:w="443" w:type="pct"/>
          </w:tcPr>
          <w:p w:rsidR="008007AF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761" w:type="pct"/>
          </w:tcPr>
          <w:p w:rsidR="008007AF" w:rsidRPr="008007AF" w:rsidRDefault="008007AF" w:rsidP="0094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7AF">
              <w:rPr>
                <w:rFonts w:ascii="Times New Roman" w:hAnsi="Times New Roman" w:cs="Times New Roman"/>
                <w:sz w:val="24"/>
                <w:szCs w:val="24"/>
              </w:rPr>
              <w:t>Коррекция знаний учащихся по выполнению действий с рациональными числами</w:t>
            </w:r>
          </w:p>
        </w:tc>
        <w:tc>
          <w:tcPr>
            <w:tcW w:w="796" w:type="pct"/>
            <w:vMerge/>
          </w:tcPr>
          <w:p w:rsidR="008007AF" w:rsidRPr="00BF1EB8" w:rsidRDefault="008007AF" w:rsidP="009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3A8A" w:rsidRPr="00977B64" w:rsidRDefault="00B43A8A" w:rsidP="005E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A8A" w:rsidRPr="00977B64" w:rsidSect="00C802D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0C" w:rsidRDefault="00D90C0C" w:rsidP="00C56D77">
      <w:pPr>
        <w:spacing w:after="0" w:line="240" w:lineRule="auto"/>
      </w:pPr>
      <w:r>
        <w:separator/>
      </w:r>
    </w:p>
  </w:endnote>
  <w:endnote w:type="continuationSeparator" w:id="1">
    <w:p w:rsidR="00D90C0C" w:rsidRDefault="00D90C0C" w:rsidP="00C5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11"/>
      <w:docPartObj>
        <w:docPartGallery w:val="Page Numbers (Bottom of Page)"/>
        <w:docPartUnique/>
      </w:docPartObj>
    </w:sdtPr>
    <w:sdtContent>
      <w:p w:rsidR="00C6199E" w:rsidRDefault="006819B7">
        <w:pPr>
          <w:pStyle w:val="ab"/>
          <w:jc w:val="center"/>
        </w:pPr>
        <w:fldSimple w:instr=" PAGE   \* MERGEFORMAT ">
          <w:r w:rsidR="002E3950">
            <w:rPr>
              <w:noProof/>
            </w:rPr>
            <w:t>17</w:t>
          </w:r>
        </w:fldSimple>
      </w:p>
    </w:sdtContent>
  </w:sdt>
  <w:p w:rsidR="00C6199E" w:rsidRDefault="00C6199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8714"/>
      <w:docPartObj>
        <w:docPartGallery w:val="Page Numbers (Bottom of Page)"/>
        <w:docPartUnique/>
      </w:docPartObj>
    </w:sdtPr>
    <w:sdtContent>
      <w:p w:rsidR="00C6199E" w:rsidRDefault="006819B7">
        <w:pPr>
          <w:pStyle w:val="ab"/>
          <w:jc w:val="center"/>
        </w:pPr>
        <w:fldSimple w:instr=" PAGE   \* MERGEFORMAT ">
          <w:r w:rsidR="002E3950">
            <w:rPr>
              <w:noProof/>
            </w:rPr>
            <w:t>2</w:t>
          </w:r>
        </w:fldSimple>
      </w:p>
    </w:sdtContent>
  </w:sdt>
  <w:p w:rsidR="00C6199E" w:rsidRDefault="00C619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0C" w:rsidRDefault="00D90C0C" w:rsidP="00C56D77">
      <w:pPr>
        <w:spacing w:after="0" w:line="240" w:lineRule="auto"/>
      </w:pPr>
      <w:r>
        <w:separator/>
      </w:r>
    </w:p>
  </w:footnote>
  <w:footnote w:type="continuationSeparator" w:id="1">
    <w:p w:rsidR="00D90C0C" w:rsidRDefault="00D90C0C" w:rsidP="00C5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51D"/>
    <w:multiLevelType w:val="hybridMultilevel"/>
    <w:tmpl w:val="B304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87CB5"/>
    <w:multiLevelType w:val="hybridMultilevel"/>
    <w:tmpl w:val="FFA60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53A8"/>
    <w:multiLevelType w:val="hybridMultilevel"/>
    <w:tmpl w:val="1BDA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C728A"/>
    <w:multiLevelType w:val="hybridMultilevel"/>
    <w:tmpl w:val="BAFC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644BC3"/>
    <w:multiLevelType w:val="hybridMultilevel"/>
    <w:tmpl w:val="9590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995E75"/>
    <w:multiLevelType w:val="hybridMultilevel"/>
    <w:tmpl w:val="FA8C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C6052"/>
    <w:multiLevelType w:val="hybridMultilevel"/>
    <w:tmpl w:val="0A6C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5B1D93"/>
    <w:multiLevelType w:val="hybridMultilevel"/>
    <w:tmpl w:val="A020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31A59"/>
    <w:multiLevelType w:val="hybridMultilevel"/>
    <w:tmpl w:val="1292E44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8843BE"/>
    <w:multiLevelType w:val="hybridMultilevel"/>
    <w:tmpl w:val="0430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20"/>
  </w:num>
  <w:num w:numId="16">
    <w:abstractNumId w:val="8"/>
  </w:num>
  <w:num w:numId="17">
    <w:abstractNumId w:val="6"/>
  </w:num>
  <w:num w:numId="18">
    <w:abstractNumId w:val="3"/>
  </w:num>
  <w:num w:numId="19">
    <w:abstractNumId w:val="5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8D3"/>
    <w:rsid w:val="00032632"/>
    <w:rsid w:val="00056E63"/>
    <w:rsid w:val="000618D4"/>
    <w:rsid w:val="00080F60"/>
    <w:rsid w:val="000A490C"/>
    <w:rsid w:val="000C5215"/>
    <w:rsid w:val="000D2243"/>
    <w:rsid w:val="000D7144"/>
    <w:rsid w:val="000E3035"/>
    <w:rsid w:val="000F7BF4"/>
    <w:rsid w:val="0012128D"/>
    <w:rsid w:val="001A4007"/>
    <w:rsid w:val="002121B5"/>
    <w:rsid w:val="002245A2"/>
    <w:rsid w:val="0025527C"/>
    <w:rsid w:val="00285F8B"/>
    <w:rsid w:val="002909D0"/>
    <w:rsid w:val="002C7CFF"/>
    <w:rsid w:val="002D6DDC"/>
    <w:rsid w:val="002E3950"/>
    <w:rsid w:val="00301A39"/>
    <w:rsid w:val="00352D56"/>
    <w:rsid w:val="00364A78"/>
    <w:rsid w:val="00376610"/>
    <w:rsid w:val="003B76F9"/>
    <w:rsid w:val="003C40A6"/>
    <w:rsid w:val="00403ED1"/>
    <w:rsid w:val="00433E8B"/>
    <w:rsid w:val="004454AF"/>
    <w:rsid w:val="00451B60"/>
    <w:rsid w:val="00461E5B"/>
    <w:rsid w:val="004B5528"/>
    <w:rsid w:val="00532FE2"/>
    <w:rsid w:val="005640D6"/>
    <w:rsid w:val="00572F95"/>
    <w:rsid w:val="0057330A"/>
    <w:rsid w:val="00583C7F"/>
    <w:rsid w:val="0059294F"/>
    <w:rsid w:val="005B4994"/>
    <w:rsid w:val="005E58D3"/>
    <w:rsid w:val="005F09C7"/>
    <w:rsid w:val="005F3C91"/>
    <w:rsid w:val="00624DF0"/>
    <w:rsid w:val="006263B7"/>
    <w:rsid w:val="00644789"/>
    <w:rsid w:val="00674CB6"/>
    <w:rsid w:val="006819B7"/>
    <w:rsid w:val="00685E30"/>
    <w:rsid w:val="006A33FE"/>
    <w:rsid w:val="006D341B"/>
    <w:rsid w:val="00717DB7"/>
    <w:rsid w:val="007205DB"/>
    <w:rsid w:val="00736653"/>
    <w:rsid w:val="00754D5E"/>
    <w:rsid w:val="007807DB"/>
    <w:rsid w:val="0079171B"/>
    <w:rsid w:val="00796E1C"/>
    <w:rsid w:val="007B7122"/>
    <w:rsid w:val="008007AF"/>
    <w:rsid w:val="008069B5"/>
    <w:rsid w:val="008432EA"/>
    <w:rsid w:val="00845F03"/>
    <w:rsid w:val="008C189A"/>
    <w:rsid w:val="00941ADD"/>
    <w:rsid w:val="00977B64"/>
    <w:rsid w:val="009815F1"/>
    <w:rsid w:val="009B117E"/>
    <w:rsid w:val="009D203E"/>
    <w:rsid w:val="009E5335"/>
    <w:rsid w:val="009F0315"/>
    <w:rsid w:val="00A265D9"/>
    <w:rsid w:val="00AB7E41"/>
    <w:rsid w:val="00B00392"/>
    <w:rsid w:val="00B43A8A"/>
    <w:rsid w:val="00B85625"/>
    <w:rsid w:val="00B874DF"/>
    <w:rsid w:val="00BF1EB8"/>
    <w:rsid w:val="00C56D77"/>
    <w:rsid w:val="00C6199E"/>
    <w:rsid w:val="00C802D9"/>
    <w:rsid w:val="00CD39B8"/>
    <w:rsid w:val="00CF629D"/>
    <w:rsid w:val="00CF6CBF"/>
    <w:rsid w:val="00D32B77"/>
    <w:rsid w:val="00D35A04"/>
    <w:rsid w:val="00D47181"/>
    <w:rsid w:val="00D513BE"/>
    <w:rsid w:val="00D63ADD"/>
    <w:rsid w:val="00D761A6"/>
    <w:rsid w:val="00D90C0C"/>
    <w:rsid w:val="00D938E9"/>
    <w:rsid w:val="00DB1590"/>
    <w:rsid w:val="00DC34E3"/>
    <w:rsid w:val="00DD5A1D"/>
    <w:rsid w:val="00E278CA"/>
    <w:rsid w:val="00E571B0"/>
    <w:rsid w:val="00E61B36"/>
    <w:rsid w:val="00E6239B"/>
    <w:rsid w:val="00E871C0"/>
    <w:rsid w:val="00E922FC"/>
    <w:rsid w:val="00E95868"/>
    <w:rsid w:val="00EA5917"/>
    <w:rsid w:val="00EA755E"/>
    <w:rsid w:val="00EB4E72"/>
    <w:rsid w:val="00EC2B32"/>
    <w:rsid w:val="00ED1E57"/>
    <w:rsid w:val="00ED25B9"/>
    <w:rsid w:val="00F0287B"/>
    <w:rsid w:val="00FC1BBA"/>
    <w:rsid w:val="00FD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3FE"/>
  </w:style>
  <w:style w:type="paragraph" w:styleId="3">
    <w:name w:val="heading 3"/>
    <w:aliases w:val="Обычный 2"/>
    <w:basedOn w:val="a0"/>
    <w:next w:val="a0"/>
    <w:link w:val="30"/>
    <w:qFormat/>
    <w:rsid w:val="00D35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E58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0"/>
    <w:link w:val="a6"/>
    <w:uiPriority w:val="34"/>
    <w:qFormat/>
    <w:rsid w:val="00977B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vtor1">
    <w:name w:val="avtor1"/>
    <w:uiPriority w:val="99"/>
    <w:rsid w:val="007807DB"/>
    <w:rPr>
      <w:rFonts w:ascii="SchoolBookC" w:hAnsi="SchoolBookC" w:cs="SchoolBookC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7807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807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0"/>
    <w:link w:val="20"/>
    <w:uiPriority w:val="99"/>
    <w:unhideWhenUsed/>
    <w:rsid w:val="007807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7807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8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807DB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C5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56D77"/>
  </w:style>
  <w:style w:type="paragraph" w:styleId="ab">
    <w:name w:val="footer"/>
    <w:basedOn w:val="a0"/>
    <w:link w:val="ac"/>
    <w:uiPriority w:val="99"/>
    <w:unhideWhenUsed/>
    <w:rsid w:val="00C5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56D77"/>
  </w:style>
  <w:style w:type="character" w:customStyle="1" w:styleId="30">
    <w:name w:val="Заголовок 3 Знак"/>
    <w:aliases w:val="Обычный 2 Знак"/>
    <w:basedOn w:val="a1"/>
    <w:link w:val="3"/>
    <w:rsid w:val="00D35A04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d">
    <w:name w:val="footnote text"/>
    <w:aliases w:val="Знак6,F1"/>
    <w:basedOn w:val="a0"/>
    <w:link w:val="ae"/>
    <w:uiPriority w:val="99"/>
    <w:rsid w:val="00D35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aliases w:val="Знак6 Знак,F1 Знак"/>
    <w:basedOn w:val="a1"/>
    <w:link w:val="ad"/>
    <w:uiPriority w:val="99"/>
    <w:rsid w:val="00D35A04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basedOn w:val="a1"/>
    <w:uiPriority w:val="99"/>
    <w:rsid w:val="00D35A04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D35A04"/>
    <w:rPr>
      <w:rFonts w:ascii="Calibri" w:eastAsia="Calibri" w:hAnsi="Calibri" w:cs="Times New Roman"/>
      <w:lang w:eastAsia="en-US"/>
    </w:rPr>
  </w:style>
  <w:style w:type="paragraph" w:customStyle="1" w:styleId="a">
    <w:name w:val="НОМЕРА"/>
    <w:basedOn w:val="af0"/>
    <w:link w:val="af1"/>
    <w:uiPriority w:val="99"/>
    <w:qFormat/>
    <w:rsid w:val="00D35A04"/>
    <w:pPr>
      <w:numPr>
        <w:numId w:val="7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1">
    <w:name w:val="НОМЕРА Знак"/>
    <w:link w:val="a"/>
    <w:uiPriority w:val="99"/>
    <w:rsid w:val="00D35A04"/>
    <w:rPr>
      <w:rFonts w:ascii="Arial Narrow" w:eastAsia="Calibri" w:hAnsi="Arial Narrow" w:cs="Times New Roman"/>
      <w:sz w:val="18"/>
      <w:szCs w:val="18"/>
    </w:rPr>
  </w:style>
  <w:style w:type="paragraph" w:styleId="af0">
    <w:name w:val="Normal (Web)"/>
    <w:basedOn w:val="a0"/>
    <w:uiPriority w:val="99"/>
    <w:semiHidden/>
    <w:unhideWhenUsed/>
    <w:rsid w:val="00D35A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38EF-DBD1-458D-BB7B-F6E3E46B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Мама</cp:lastModifiedBy>
  <cp:revision>29</cp:revision>
  <dcterms:created xsi:type="dcterms:W3CDTF">2016-05-30T06:56:00Z</dcterms:created>
  <dcterms:modified xsi:type="dcterms:W3CDTF">2016-12-18T12:19:00Z</dcterms:modified>
</cp:coreProperties>
</file>