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F" w:rsidRDefault="00C907B4" w:rsidP="00C907B4">
      <w:pPr>
        <w:spacing w:after="0" w:line="240" w:lineRule="auto"/>
        <w:jc w:val="right"/>
        <w:rPr>
          <w:b/>
          <w:i/>
          <w:sz w:val="24"/>
          <w:szCs w:val="24"/>
        </w:rPr>
      </w:pPr>
      <w:r w:rsidRPr="00C907B4">
        <w:rPr>
          <w:b/>
          <w:i/>
          <w:sz w:val="24"/>
          <w:szCs w:val="24"/>
        </w:rPr>
        <w:t xml:space="preserve">Приложение </w:t>
      </w:r>
      <w:r w:rsidR="00A93CEF" w:rsidRPr="00C907B4">
        <w:rPr>
          <w:b/>
          <w:i/>
          <w:sz w:val="24"/>
          <w:szCs w:val="24"/>
        </w:rPr>
        <w:t>1</w:t>
      </w:r>
    </w:p>
    <w:p w:rsidR="00C907B4" w:rsidRPr="00C907B4" w:rsidRDefault="00C907B4" w:rsidP="00C907B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A93CEF" w:rsidRDefault="00A93CEF" w:rsidP="00B065A8">
      <w:pPr>
        <w:rPr>
          <w:rFonts w:ascii="Comic Sans MS" w:hAnsi="Comic Sans MS"/>
          <w:lang w:eastAsia="ru-RU"/>
        </w:rPr>
      </w:pPr>
    </w:p>
    <w:p w:rsidR="00A93CEF" w:rsidRPr="00366451" w:rsidRDefault="00A93CEF" w:rsidP="00B065A8">
      <w:pPr>
        <w:rPr>
          <w:rFonts w:ascii="Comic Sans MS" w:hAnsi="Comic Sans MS"/>
          <w:lang w:eastAsia="ru-RU"/>
        </w:rPr>
      </w:pPr>
      <w:r>
        <w:rPr>
          <w:rFonts w:ascii="Comic Sans MS" w:hAnsi="Comic Sans MS"/>
          <w:lang w:eastAsia="ru-RU"/>
        </w:rPr>
        <w:pict>
          <v:roundrect id="_x0000_s1077" style="position:absolute;margin-left:252.95pt;margin-top:567pt;width:131.8pt;height:91.9pt;z-index:251656704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144E">
                    <w:rPr>
                      <w:rFonts w:ascii="Comic Sans MS" w:hAnsi="Comic Sans MS"/>
                      <w:sz w:val="24"/>
                      <w:szCs w:val="24"/>
                    </w:rPr>
                    <w:t>Относится к прилагательному, причастию, др. наречию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75" style="position:absolute;margin-left:-6.4pt;margin-top:444.75pt;width:105.1pt;height:54.45pt;z-index:251654656" arcsize="10923f">
            <v:textbox>
              <w:txbxContent>
                <w:p w:rsidR="00A93CEF" w:rsidRPr="002A5599" w:rsidRDefault="00A93CEF" w:rsidP="00A93C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A5599">
                    <w:rPr>
                      <w:rFonts w:ascii="Comic Sans MS" w:hAnsi="Comic Sans MS"/>
                      <w:sz w:val="28"/>
                      <w:szCs w:val="28"/>
                    </w:rPr>
                    <w:t>Смысловые группы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48.65pt;margin-top:409.1pt;width:0;height:35.65pt;z-index:251675136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93" type="#_x0000_t32" style="position:absolute;margin-left:309pt;margin-top:530.15pt;width:0;height:36.85pt;flip:y;z-index:251673088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94" type="#_x0000_t32" style="position:absolute;margin-left:172.55pt;margin-top:507.65pt;width:0;height:33.85pt;flip:y;z-index:251674112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92" type="#_x0000_t32" style="position:absolute;margin-left:433.6pt;margin-top:444.75pt;width:0;height:64.05pt;flip:y;z-index:251672064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78" style="position:absolute;margin-left:117pt;margin-top:541.5pt;width:113.25pt;height:73.45pt;z-index:251657728" arcsize="10923f">
            <v:textbox>
              <w:txbxContent>
                <w:p w:rsidR="00A93CEF" w:rsidRPr="002A5599" w:rsidRDefault="00A93CEF" w:rsidP="00A93CE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A5599">
                    <w:rPr>
                      <w:rFonts w:ascii="Comic Sans MS" w:hAnsi="Comic Sans MS"/>
                      <w:sz w:val="24"/>
                      <w:szCs w:val="24"/>
                    </w:rPr>
                    <w:t>Относится к глаголу, деепричастию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73" style="position:absolute;margin-left:252.95pt;margin-top:463.5pt;width:105.75pt;height:65.25pt;z-index:251652608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E144E">
                    <w:rPr>
                      <w:rFonts w:ascii="Comic Sans MS" w:hAnsi="Comic Sans MS"/>
                      <w:sz w:val="28"/>
                      <w:szCs w:val="28"/>
                    </w:rPr>
                    <w:t>Признак признака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91" type="#_x0000_t32" style="position:absolute;margin-left:294pt;margin-top:409.1pt;width:21pt;height:54.4pt;z-index:251671040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90" type="#_x0000_t32" style="position:absolute;margin-left:299.7pt;margin-top:380.3pt;width:77.15pt;height:28.8pt;z-index:251670016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89" type="#_x0000_t32" style="position:absolute;margin-left:159pt;margin-top:406pt;width:33.4pt;height:41.35pt;flip:x;z-index:251668992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88" type="#_x0000_t32" style="position:absolute;margin-left:98.7pt;margin-top:380.25pt;width:89.95pt;height:.05pt;flip:x;z-index:251667968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71" style="position:absolute;margin-left:2.15pt;margin-top:358.1pt;width:96.55pt;height:51pt;z-index:251650560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E144E">
                    <w:rPr>
                      <w:rFonts w:ascii="Comic Sans MS" w:hAnsi="Comic Sans MS"/>
                      <w:sz w:val="28"/>
                      <w:szCs w:val="28"/>
                    </w:rPr>
                    <w:t>Вопросы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74" style="position:absolute;margin-left:121.5pt;margin-top:447.35pt;width:103.5pt;height:60.3pt;z-index:251653632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sz w:val="32"/>
                      <w:szCs w:val="32"/>
                    </w:rPr>
                    <w:t>Признак действия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72" style="position:absolute;margin-left:376.85pt;margin-top:380.25pt;width:109.1pt;height:64.5pt;z-index:251651584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E144E">
                    <w:rPr>
                      <w:rFonts w:ascii="Comic Sans MS" w:hAnsi="Comic Sans MS"/>
                      <w:sz w:val="28"/>
                      <w:szCs w:val="28"/>
                    </w:rPr>
                    <w:t>Признак предмета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4" type="#_x0000_t32" style="position:absolute;margin-left:459.55pt;margin-top:45pt;width:.05pt;height:36.75pt;flip:y;z-index:251663872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2" style="position:absolute;margin-left:172.5pt;margin-top:7.5pt;width:161.25pt;height:78.8pt;z-index:251641344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Синтаксическая</w:t>
                  </w:r>
                </w:p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роль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2" type="#_x0000_t32" style="position:absolute;margin-left:98pt;margin-top:244.95pt;width:65.95pt;height:32.55pt;flip:x;z-index:251661824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8" style="position:absolute;margin-left:-23.25pt;margin-top:277.5pt;width:129pt;height:62.1pt;z-index:251647488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Орфограммы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7" type="#_x0000_t32" style="position:absolute;margin-left:507.75pt;margin-top:259.5pt;width:.05pt;height:62.1pt;z-index:251666944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86" type="#_x0000_t32" style="position:absolute;margin-left:399.75pt;margin-top:259.5pt;width:0;height:61.5pt;z-index:251665920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6" style="position:absolute;margin-left:394.55pt;margin-top:206.7pt;width:117.8pt;height:52.8pt;z-index:251645440" arcsize="10923f">
            <v:textbox>
              <w:txbxContent>
                <w:p w:rsidR="00A93CEF" w:rsidRPr="00366451" w:rsidRDefault="00A93CEF" w:rsidP="00A93CE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66451">
                    <w:rPr>
                      <w:rFonts w:ascii="Comic Sans MS" w:hAnsi="Comic Sans MS"/>
                      <w:sz w:val="24"/>
                      <w:szCs w:val="24"/>
                    </w:rPr>
                    <w:t>Степени сравнения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3" type="#_x0000_t32" style="position:absolute;margin-left:246.75pt;margin-top:253.65pt;width:0;height:95.1pt;z-index:251662848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7" style="position:absolute;margin-left:188.65pt;margin-top:348.75pt;width:111.05pt;height:59.85pt;z-index:251646464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Значение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65" style="position:absolute;margin-left:394.55pt;margin-top:-1.5pt;width:125.2pt;height:46.5pt;z-index:251644416" arcsize="10923f">
            <v:textbox>
              <w:txbxContent>
                <w:p w:rsidR="00A93CEF" w:rsidRPr="00366451" w:rsidRDefault="00A93CEF" w:rsidP="00A93CE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66451">
                    <w:rPr>
                      <w:rFonts w:ascii="Comic Sans MS" w:hAnsi="Comic Sans MS"/>
                      <w:sz w:val="24"/>
                      <w:szCs w:val="24"/>
                    </w:rPr>
                    <w:t>Неизменяемость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5" type="#_x0000_t32" style="position:absolute;margin-left:459.55pt;margin-top:155.2pt;width:0;height:51.5pt;z-index:251664896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80" type="#_x0000_t32" style="position:absolute;margin-left:129pt;margin-top:138.6pt;width:43.5pt;height:47.4pt;flip:x y;z-index:251659776" o:connectortype="straight">
            <v:stroke endarrow="block"/>
          </v:shape>
        </w:pict>
      </w:r>
      <w:r>
        <w:rPr>
          <w:rFonts w:ascii="Comic Sans MS" w:hAnsi="Comic Sans MS"/>
          <w:noProof/>
          <w:lang w:eastAsia="ru-RU"/>
        </w:rPr>
        <w:pict>
          <v:shape id="_x0000_s1079" type="#_x0000_t32" style="position:absolute;margin-left:252.95pt;margin-top:86.3pt;width:0;height:99.7pt;flip:y;z-index:251658752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1" style="position:absolute;margin-left:163.95pt;margin-top:186pt;width:174.3pt;height:67.65pt;z-index:251640320" arcsize="10923f">
            <v:textbox>
              <w:txbxContent>
                <w:p w:rsidR="00A93CEF" w:rsidRPr="00366451" w:rsidRDefault="00A93CEF" w:rsidP="00A93CE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</w:pPr>
                  <w:r w:rsidRPr="00366451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>НАРЕЧИЕ</w:t>
                  </w:r>
                </w:p>
                <w:p w:rsidR="00A93CEF" w:rsidRDefault="00A93CEF" w:rsidP="00A93CEF"/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63" style="position:absolute;margin-left:2.15pt;margin-top:86.3pt;width:131.05pt;height:52.3pt;z-index:251642368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Роль в речи</w:t>
                  </w:r>
                </w:p>
              </w:txbxContent>
            </v:textbox>
          </v:roundrect>
        </w:pict>
      </w:r>
    </w:p>
    <w:p w:rsidR="00C321BE" w:rsidRDefault="00A93CEF" w:rsidP="00B065A8">
      <w:pPr>
        <w:spacing w:after="0" w:line="240" w:lineRule="auto"/>
        <w:rPr>
          <w:sz w:val="24"/>
          <w:szCs w:val="24"/>
        </w:rPr>
      </w:pPr>
      <w:r>
        <w:rPr>
          <w:rFonts w:ascii="Comic Sans MS" w:hAnsi="Comic Sans MS"/>
          <w:lang w:eastAsia="ru-RU"/>
        </w:rPr>
        <w:pict>
          <v:roundrect id="_x0000_s1076" style="position:absolute;margin-left:370.1pt;margin-top:481.2pt;width:149.65pt;height:47.9pt;z-index:251655680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144E">
                    <w:rPr>
                      <w:rFonts w:ascii="Comic Sans MS" w:hAnsi="Comic Sans MS"/>
                      <w:sz w:val="24"/>
                      <w:szCs w:val="24"/>
                    </w:rPr>
                    <w:t>Относится к существительному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69" style="position:absolute;margin-left:309pt;margin-top:293.4pt;width:108pt;height:27.75pt;z-index:251648512" arcsize="10923f">
            <v:textbox>
              <w:txbxContent>
                <w:p w:rsidR="00A93CEF" w:rsidRPr="00133C53" w:rsidRDefault="00A93CEF" w:rsidP="00A93CE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3C53">
                    <w:rPr>
                      <w:rFonts w:ascii="Comic Sans MS" w:hAnsi="Comic Sans MS"/>
                      <w:sz w:val="24"/>
                      <w:szCs w:val="24"/>
                    </w:rPr>
                    <w:t>Сравнительная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lang w:eastAsia="ru-RU"/>
        </w:rPr>
        <w:pict>
          <v:roundrect id="_x0000_s1070" style="position:absolute;margin-left:425.25pt;margin-top:293.4pt;width:101.25pt;height:27.75pt;z-index:251649536" arcsize="10923f">
            <v:textbox>
              <w:txbxContent>
                <w:p w:rsidR="00A93CEF" w:rsidRPr="00133C53" w:rsidRDefault="00A93CEF" w:rsidP="00A93CE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3C53">
                    <w:rPr>
                      <w:rFonts w:ascii="Comic Sans MS" w:hAnsi="Comic Sans MS"/>
                      <w:sz w:val="24"/>
                      <w:szCs w:val="24"/>
                    </w:rPr>
                    <w:t>Превосходная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ru-RU"/>
        </w:rPr>
        <w:pict>
          <v:shape id="_x0000_s1081" type="#_x0000_t32" style="position:absolute;margin-left:328.5pt;margin-top:120.7pt;width:48.35pt;height:37.7pt;flip:y;z-index:251660800" o:connectortype="straight">
            <v:stroke endarrow="block"/>
          </v:shape>
        </w:pict>
      </w:r>
      <w:r>
        <w:rPr>
          <w:rFonts w:ascii="Comic Sans MS" w:hAnsi="Comic Sans MS"/>
          <w:lang w:eastAsia="ru-RU"/>
        </w:rPr>
        <w:pict>
          <v:roundrect id="_x0000_s1064" style="position:absolute;margin-left:352.5pt;margin-top:54.15pt;width:174pt;height:66.55pt;z-index:251643392" arcsize="10923f">
            <v:textbox>
              <w:txbxContent>
                <w:p w:rsidR="00A93CEF" w:rsidRPr="009E144E" w:rsidRDefault="00A93CEF" w:rsidP="00A93CE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E144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Морфологические признаки</w:t>
                  </w:r>
                </w:p>
              </w:txbxContent>
            </v:textbox>
          </v:roundrect>
        </w:pict>
      </w:r>
    </w:p>
    <w:sectPr w:rsidR="00C321BE" w:rsidSect="00236B6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A1" w:rsidRDefault="009974A1" w:rsidP="00C46BE0">
      <w:pPr>
        <w:spacing w:after="0" w:line="240" w:lineRule="auto"/>
      </w:pPr>
      <w:r>
        <w:separator/>
      </w:r>
    </w:p>
  </w:endnote>
  <w:endnote w:type="continuationSeparator" w:id="0">
    <w:p w:rsidR="009974A1" w:rsidRDefault="009974A1" w:rsidP="00C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E0" w:rsidRDefault="00C46BE0">
    <w:pPr>
      <w:pStyle w:val="a7"/>
      <w:jc w:val="center"/>
    </w:pPr>
    <w:fldSimple w:instr=" PAGE   \* MERGEFORMAT ">
      <w:r w:rsidR="00C907B4">
        <w:rPr>
          <w:noProof/>
        </w:rPr>
        <w:t>1</w:t>
      </w:r>
    </w:fldSimple>
  </w:p>
  <w:p w:rsidR="00C46BE0" w:rsidRDefault="00C46B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A1" w:rsidRDefault="009974A1" w:rsidP="00C46BE0">
      <w:pPr>
        <w:spacing w:after="0" w:line="240" w:lineRule="auto"/>
      </w:pPr>
      <w:r>
        <w:separator/>
      </w:r>
    </w:p>
  </w:footnote>
  <w:footnote w:type="continuationSeparator" w:id="0">
    <w:p w:rsidR="009974A1" w:rsidRDefault="009974A1" w:rsidP="00C4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311"/>
    <w:multiLevelType w:val="hybridMultilevel"/>
    <w:tmpl w:val="1B9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CE5"/>
    <w:multiLevelType w:val="hybridMultilevel"/>
    <w:tmpl w:val="BB0E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229"/>
    <w:multiLevelType w:val="hybridMultilevel"/>
    <w:tmpl w:val="0DACEF4A"/>
    <w:lvl w:ilvl="0" w:tplc="4CB0739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2530C53"/>
    <w:multiLevelType w:val="hybridMultilevel"/>
    <w:tmpl w:val="E4F89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6455E"/>
    <w:multiLevelType w:val="hybridMultilevel"/>
    <w:tmpl w:val="92FC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2E60"/>
    <w:multiLevelType w:val="hybridMultilevel"/>
    <w:tmpl w:val="BFF4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30DF"/>
    <w:multiLevelType w:val="hybridMultilevel"/>
    <w:tmpl w:val="83D04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4EEE"/>
    <w:multiLevelType w:val="hybridMultilevel"/>
    <w:tmpl w:val="E16A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074F"/>
    <w:multiLevelType w:val="hybridMultilevel"/>
    <w:tmpl w:val="F90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60"/>
    <w:rsid w:val="00052D0A"/>
    <w:rsid w:val="00090791"/>
    <w:rsid w:val="00177AA5"/>
    <w:rsid w:val="00196BE3"/>
    <w:rsid w:val="001C4E0B"/>
    <w:rsid w:val="00236B60"/>
    <w:rsid w:val="00256F92"/>
    <w:rsid w:val="003234B1"/>
    <w:rsid w:val="00342FE1"/>
    <w:rsid w:val="003D3A87"/>
    <w:rsid w:val="00414790"/>
    <w:rsid w:val="00462FE6"/>
    <w:rsid w:val="00481E97"/>
    <w:rsid w:val="004C48AF"/>
    <w:rsid w:val="00505B05"/>
    <w:rsid w:val="00510790"/>
    <w:rsid w:val="0067448F"/>
    <w:rsid w:val="00693505"/>
    <w:rsid w:val="00694E75"/>
    <w:rsid w:val="00727F64"/>
    <w:rsid w:val="007474B3"/>
    <w:rsid w:val="007A216C"/>
    <w:rsid w:val="00815736"/>
    <w:rsid w:val="00891F0A"/>
    <w:rsid w:val="009871C7"/>
    <w:rsid w:val="009974A1"/>
    <w:rsid w:val="00A07E31"/>
    <w:rsid w:val="00A11398"/>
    <w:rsid w:val="00A93CEF"/>
    <w:rsid w:val="00A971C2"/>
    <w:rsid w:val="00AB1FCF"/>
    <w:rsid w:val="00B065A8"/>
    <w:rsid w:val="00C321BE"/>
    <w:rsid w:val="00C46BE0"/>
    <w:rsid w:val="00C907B4"/>
    <w:rsid w:val="00E60A66"/>
    <w:rsid w:val="00E95CA7"/>
    <w:rsid w:val="00EA4897"/>
    <w:rsid w:val="00F17433"/>
    <w:rsid w:val="00F53CC0"/>
    <w:rsid w:val="00FA62C1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80"/>
        <o:r id="V:Rule19" type="connector" idref="#_x0000_s1079"/>
        <o:r id="V:Rule20" type="connector" idref="#_x0000_s1084"/>
        <o:r id="V:Rule21" type="connector" idref="#_x0000_s1095"/>
        <o:r id="V:Rule22" type="connector" idref="#_x0000_s1083"/>
        <o:r id="V:Rule23" type="connector" idref="#_x0000_s1081"/>
        <o:r id="V:Rule24" type="connector" idref="#_x0000_s1082"/>
        <o:r id="V:Rule25" type="connector" idref="#_x0000_s1087"/>
        <o:r id="V:Rule26" type="connector" idref="#_x0000_s1088"/>
        <o:r id="V:Rule27" type="connector" idref="#_x0000_s1090"/>
        <o:r id="V:Rule28" type="connector" idref="#_x0000_s1089"/>
        <o:r id="V:Rule29" type="connector" idref="#_x0000_s1094"/>
        <o:r id="V:Rule30" type="connector" idref="#_x0000_s1085"/>
        <o:r id="V:Rule31" type="connector" idref="#_x0000_s1093"/>
        <o:r id="V:Rule32" type="connector" idref="#_x0000_s1086"/>
        <o:r id="V:Rule33" type="connector" idref="#_x0000_s1091"/>
        <o:r id="V:Rule3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7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6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B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46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BE0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C321B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321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re</cp:lastModifiedBy>
  <cp:revision>2</cp:revision>
  <cp:lastPrinted>2012-01-22T18:44:00Z</cp:lastPrinted>
  <dcterms:created xsi:type="dcterms:W3CDTF">2014-12-13T15:53:00Z</dcterms:created>
  <dcterms:modified xsi:type="dcterms:W3CDTF">2014-12-13T15:53:00Z</dcterms:modified>
</cp:coreProperties>
</file>