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7" w:rsidRDefault="00A74A27" w:rsidP="0040756B">
      <w:pPr>
        <w:spacing w:after="120"/>
        <w:ind w:left="961"/>
        <w:jc w:val="right"/>
        <w:rPr>
          <w:b/>
          <w:lang w:val="en-US"/>
        </w:rPr>
      </w:pPr>
      <w:r>
        <w:rPr>
          <w:b/>
        </w:rPr>
        <w:t>Пронина А.Г. [</w:t>
      </w:r>
      <w:r w:rsidRPr="00F72E71">
        <w:rPr>
          <w:b/>
        </w:rPr>
        <w:t>261-000-456]</w:t>
      </w:r>
    </w:p>
    <w:p w:rsidR="00A74A27" w:rsidRPr="00A74A27" w:rsidRDefault="00A74A27" w:rsidP="0040756B">
      <w:pPr>
        <w:spacing w:after="120"/>
        <w:ind w:left="961"/>
        <w:jc w:val="right"/>
        <w:rPr>
          <w:b/>
          <w:lang w:val="en-US"/>
        </w:rPr>
      </w:pPr>
    </w:p>
    <w:p w:rsidR="0040756B" w:rsidRPr="00EE412A" w:rsidRDefault="0040756B" w:rsidP="0040756B">
      <w:pPr>
        <w:spacing w:after="120"/>
        <w:ind w:left="961"/>
        <w:jc w:val="right"/>
        <w:rPr>
          <w:b/>
        </w:rPr>
      </w:pPr>
      <w:r w:rsidRPr="00EE412A">
        <w:rPr>
          <w:b/>
        </w:rPr>
        <w:t>ПРИЛОЖЕНИЕ 5</w:t>
      </w:r>
    </w:p>
    <w:p w:rsidR="0040756B" w:rsidRPr="00EE412A" w:rsidRDefault="0040756B" w:rsidP="0040756B">
      <w:pPr>
        <w:spacing w:after="120"/>
        <w:jc w:val="center"/>
        <w:rPr>
          <w:b/>
        </w:rPr>
      </w:pPr>
      <w:r w:rsidRPr="00EE412A">
        <w:rPr>
          <w:b/>
        </w:rPr>
        <w:t>Высказывания философов и политиков</w:t>
      </w:r>
    </w:p>
    <w:p w:rsidR="0040756B" w:rsidRPr="00EE412A" w:rsidRDefault="0040756B" w:rsidP="0040756B">
      <w:pPr>
        <w:spacing w:after="120"/>
        <w:ind w:firstLine="600"/>
      </w:pPr>
      <w:r w:rsidRPr="00EE412A">
        <w:t>Выберите одно из высказываний в качестве комментария для карикатуры и объясните свой выбор: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  <w:jc w:val="both"/>
      </w:pPr>
      <w:r w:rsidRPr="00EE412A">
        <w:t>Есть минимальный уровень образования и осведомленности, вне которого всякое голосование становится своею собственною карикатурою.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>И. А. Ильин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  <w:jc w:val="both"/>
      </w:pPr>
      <w:r w:rsidRPr="00EE412A">
        <w:t>Свобода означает ответственность. Вот почему большинство людей боится свободы.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>Б. Шоу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  <w:jc w:val="both"/>
      </w:pPr>
      <w:r w:rsidRPr="00EE412A">
        <w:t xml:space="preserve">Сознание права развивает сознание долга. Всеобщий закон – это свобода, кончающаяся там, где начинается несвобода </w:t>
      </w:r>
      <w:proofErr w:type="gramStart"/>
      <w:r w:rsidRPr="00EE412A">
        <w:t>другого</w:t>
      </w:r>
      <w:proofErr w:type="gramEnd"/>
      <w:r w:rsidRPr="00EE412A">
        <w:t>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>В. Гюго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</w:pPr>
      <w:r w:rsidRPr="00EE412A">
        <w:t>Нужно иметь смелость высказывать свои убеждения.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>И. М. Сеченов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  <w:jc w:val="both"/>
      </w:pPr>
      <w:r w:rsidRPr="00EE412A">
        <w:t>Если сила плохих людей в том, что они вместе, то хорошим людям, чтобы стать силой, надо сделать то же самое.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>Л. Н. Толстой</w:t>
      </w:r>
    </w:p>
    <w:p w:rsidR="0040756B" w:rsidRPr="00EE412A" w:rsidRDefault="0040756B" w:rsidP="0040756B">
      <w:pPr>
        <w:numPr>
          <w:ilvl w:val="0"/>
          <w:numId w:val="1"/>
        </w:numPr>
        <w:tabs>
          <w:tab w:val="clear" w:pos="1320"/>
          <w:tab w:val="num" w:pos="960"/>
        </w:tabs>
        <w:ind w:left="958" w:hanging="357"/>
        <w:jc w:val="both"/>
      </w:pPr>
      <w:r w:rsidRPr="00EE412A">
        <w:t>Демократия и социализм не имеют между собой ничего общего, кроме одного слова: равенство. Но посмотрите, какая разница: если демократия стремится к равенству в свободе, то социализм – к равенству в рабстве и принуждении.</w:t>
      </w:r>
    </w:p>
    <w:p w:rsidR="0040756B" w:rsidRPr="00EE412A" w:rsidRDefault="0040756B" w:rsidP="0040756B">
      <w:pPr>
        <w:tabs>
          <w:tab w:val="num" w:pos="960"/>
        </w:tabs>
        <w:spacing w:after="120"/>
        <w:ind w:left="960" w:hanging="360"/>
        <w:jc w:val="right"/>
        <w:rPr>
          <w:i/>
        </w:rPr>
      </w:pPr>
      <w:r w:rsidRPr="00EE412A">
        <w:rPr>
          <w:i/>
        </w:rPr>
        <w:t xml:space="preserve">Алексис де </w:t>
      </w:r>
      <w:proofErr w:type="spellStart"/>
      <w:r w:rsidRPr="00EE412A">
        <w:rPr>
          <w:i/>
        </w:rPr>
        <w:t>Токвиль</w:t>
      </w:r>
      <w:proofErr w:type="spellEnd"/>
    </w:p>
    <w:p w:rsidR="0040756B" w:rsidRPr="00EE412A" w:rsidRDefault="0040756B" w:rsidP="0040756B">
      <w:pPr>
        <w:tabs>
          <w:tab w:val="num" w:pos="960"/>
        </w:tabs>
        <w:ind w:left="960" w:right="-104" w:hanging="360"/>
      </w:pPr>
    </w:p>
    <w:p w:rsidR="0040756B" w:rsidRPr="00EE412A" w:rsidRDefault="0040756B" w:rsidP="0040756B"/>
    <w:p w:rsidR="0040756B" w:rsidRPr="00EE412A" w:rsidRDefault="0040756B" w:rsidP="0040756B">
      <w:pPr>
        <w:tabs>
          <w:tab w:val="num" w:pos="960"/>
        </w:tabs>
        <w:ind w:left="960" w:right="-104" w:hanging="360"/>
      </w:pPr>
    </w:p>
    <w:p w:rsidR="00EE19BC" w:rsidRDefault="00A74A27"/>
    <w:sectPr w:rsidR="00EE19BC" w:rsidSect="0040756B">
      <w:pgSz w:w="11906" w:h="16838"/>
      <w:pgMar w:top="1134" w:right="850" w:bottom="1134" w:left="144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F4B"/>
    <w:multiLevelType w:val="hybridMultilevel"/>
    <w:tmpl w:val="29C49C1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6B"/>
    <w:rsid w:val="0040756B"/>
    <w:rsid w:val="00744DF7"/>
    <w:rsid w:val="00A21E87"/>
    <w:rsid w:val="00A62348"/>
    <w:rsid w:val="00A74A27"/>
    <w:rsid w:val="00D2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2014-08-23T13:51:00Z</dcterms:created>
  <dcterms:modified xsi:type="dcterms:W3CDTF">2014-08-24T14:08:00Z</dcterms:modified>
</cp:coreProperties>
</file>