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0E1" w:rsidRPr="00A1033D" w:rsidRDefault="009070E1" w:rsidP="009070E1">
      <w:pPr>
        <w:jc w:val="center"/>
        <w:rPr>
          <w:b/>
          <w:i w:val="0"/>
          <w:sz w:val="24"/>
          <w:szCs w:val="24"/>
        </w:rPr>
      </w:pPr>
      <w:r w:rsidRPr="00A1033D">
        <w:rPr>
          <w:b/>
          <w:i w:val="0"/>
          <w:sz w:val="24"/>
          <w:szCs w:val="24"/>
        </w:rPr>
        <w:t>10 занятие.</w:t>
      </w:r>
    </w:p>
    <w:p w:rsidR="009070E1" w:rsidRPr="00A1033D" w:rsidRDefault="009070E1" w:rsidP="009070E1">
      <w:pPr>
        <w:jc w:val="center"/>
        <w:rPr>
          <w:b/>
          <w:i w:val="0"/>
          <w:sz w:val="24"/>
          <w:szCs w:val="24"/>
        </w:rPr>
      </w:pPr>
      <w:r w:rsidRPr="00A1033D">
        <w:rPr>
          <w:b/>
          <w:i w:val="0"/>
          <w:sz w:val="24"/>
          <w:szCs w:val="24"/>
        </w:rPr>
        <w:t>В гостях у гномов.</w:t>
      </w:r>
    </w:p>
    <w:p w:rsidR="009070E1" w:rsidRPr="00A1033D" w:rsidRDefault="009070E1" w:rsidP="009070E1">
      <w:pPr>
        <w:rPr>
          <w:b/>
          <w:i w:val="0"/>
          <w:sz w:val="24"/>
          <w:szCs w:val="24"/>
        </w:rPr>
      </w:pPr>
      <w:r w:rsidRPr="00A1033D">
        <w:rPr>
          <w:b/>
          <w:i w:val="0"/>
          <w:sz w:val="24"/>
          <w:szCs w:val="24"/>
        </w:rPr>
        <w:t>Задачи:</w:t>
      </w:r>
    </w:p>
    <w:p w:rsidR="009070E1" w:rsidRPr="00A1033D" w:rsidRDefault="009070E1" w:rsidP="009070E1">
      <w:pPr>
        <w:rPr>
          <w:sz w:val="24"/>
          <w:szCs w:val="24"/>
        </w:rPr>
      </w:pPr>
      <w:r w:rsidRPr="00A1033D">
        <w:rPr>
          <w:sz w:val="24"/>
          <w:szCs w:val="24"/>
        </w:rPr>
        <w:t>Терапевтические: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sz w:val="24"/>
          <w:szCs w:val="24"/>
        </w:rPr>
        <w:t>-</w:t>
      </w:r>
      <w:r w:rsidRPr="00A1033D">
        <w:rPr>
          <w:i w:val="0"/>
          <w:sz w:val="24"/>
          <w:szCs w:val="24"/>
        </w:rPr>
        <w:t xml:space="preserve"> повышение самооценки, уверенности. </w:t>
      </w:r>
    </w:p>
    <w:p w:rsidR="009070E1" w:rsidRPr="00A1033D" w:rsidRDefault="009070E1" w:rsidP="009070E1">
      <w:pPr>
        <w:rPr>
          <w:sz w:val="24"/>
          <w:szCs w:val="24"/>
        </w:rPr>
      </w:pPr>
      <w:r w:rsidRPr="00A1033D">
        <w:rPr>
          <w:sz w:val="24"/>
          <w:szCs w:val="24"/>
        </w:rPr>
        <w:t>Воспитательные: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 xml:space="preserve">- воспитание умения слушать товарища, не прерывая, подчинять свои эмоции правилам общения. 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- развитие волевых качеств: умения ограничивать свои желания, подчиняться принятым правилам добра.</w:t>
      </w:r>
    </w:p>
    <w:p w:rsidR="009070E1" w:rsidRPr="00A1033D" w:rsidRDefault="009070E1" w:rsidP="009070E1">
      <w:pPr>
        <w:rPr>
          <w:sz w:val="24"/>
          <w:szCs w:val="24"/>
        </w:rPr>
      </w:pPr>
      <w:r w:rsidRPr="00A1033D">
        <w:rPr>
          <w:sz w:val="24"/>
          <w:szCs w:val="24"/>
        </w:rPr>
        <w:t>Развивающие: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- развивать творческое воображение, фантазирование;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- развитие эмпатийного восприятия;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- развитие чувства юмора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- формирование «ролевого запаса»: закрепление игровых действий, связанных с конкретными ролями;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- развитие психомоторной сферы.</w:t>
      </w:r>
    </w:p>
    <w:p w:rsidR="00A1033D" w:rsidRDefault="00A1033D" w:rsidP="009070E1">
      <w:pPr>
        <w:jc w:val="center"/>
        <w:rPr>
          <w:b/>
          <w:i w:val="0"/>
          <w:sz w:val="24"/>
          <w:szCs w:val="24"/>
          <w:lang w:val="en-US"/>
        </w:rPr>
      </w:pPr>
    </w:p>
    <w:p w:rsidR="009070E1" w:rsidRPr="00A1033D" w:rsidRDefault="009070E1" w:rsidP="009070E1">
      <w:pPr>
        <w:jc w:val="center"/>
        <w:rPr>
          <w:b/>
          <w:i w:val="0"/>
          <w:sz w:val="24"/>
          <w:szCs w:val="24"/>
        </w:rPr>
      </w:pPr>
      <w:r w:rsidRPr="00A1033D">
        <w:rPr>
          <w:b/>
          <w:i w:val="0"/>
          <w:sz w:val="24"/>
          <w:szCs w:val="24"/>
        </w:rPr>
        <w:t>Техническое сопровождение.</w:t>
      </w:r>
    </w:p>
    <w:p w:rsidR="009070E1" w:rsidRPr="00A1033D" w:rsidRDefault="009070E1" w:rsidP="009070E1">
      <w:pPr>
        <w:numPr>
          <w:ilvl w:val="0"/>
          <w:numId w:val="2"/>
        </w:num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Легкая воздушная музыка. Танцевальная музыка.</w:t>
      </w:r>
    </w:p>
    <w:p w:rsidR="009070E1" w:rsidRPr="00A1033D" w:rsidRDefault="009070E1" w:rsidP="009070E1">
      <w:pPr>
        <w:numPr>
          <w:ilvl w:val="0"/>
          <w:numId w:val="2"/>
        </w:num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Фигурки гномиков.</w:t>
      </w:r>
    </w:p>
    <w:p w:rsidR="009070E1" w:rsidRPr="00A1033D" w:rsidRDefault="009070E1" w:rsidP="009070E1">
      <w:pPr>
        <w:numPr>
          <w:ilvl w:val="0"/>
          <w:numId w:val="2"/>
        </w:num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Колокольчики на каждого ребенка, один из которых не звенит.</w:t>
      </w:r>
    </w:p>
    <w:p w:rsidR="00A1033D" w:rsidRDefault="00A1033D" w:rsidP="009070E1">
      <w:pPr>
        <w:jc w:val="center"/>
        <w:rPr>
          <w:b/>
          <w:i w:val="0"/>
          <w:sz w:val="24"/>
          <w:szCs w:val="24"/>
          <w:lang w:val="en-US"/>
        </w:rPr>
      </w:pPr>
    </w:p>
    <w:p w:rsidR="009070E1" w:rsidRPr="00A1033D" w:rsidRDefault="009070E1" w:rsidP="009070E1">
      <w:pPr>
        <w:jc w:val="center"/>
        <w:rPr>
          <w:b/>
          <w:i w:val="0"/>
          <w:sz w:val="24"/>
          <w:szCs w:val="24"/>
        </w:rPr>
      </w:pPr>
      <w:r w:rsidRPr="00A1033D">
        <w:rPr>
          <w:b/>
          <w:i w:val="0"/>
          <w:sz w:val="24"/>
          <w:szCs w:val="24"/>
        </w:rPr>
        <w:t>Краткое содержание.</w:t>
      </w:r>
    </w:p>
    <w:p w:rsidR="009070E1" w:rsidRPr="00A1033D" w:rsidRDefault="009070E1" w:rsidP="009070E1">
      <w:pPr>
        <w:numPr>
          <w:ilvl w:val="0"/>
          <w:numId w:val="1"/>
        </w:numPr>
        <w:rPr>
          <w:i w:val="0"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>Игра «Хлопаем вместе» Клауса Фопеля. У каждого ребенка свой темперамент и свой привычный ритм движений. Именно поэтому дети долж</w:t>
      </w:r>
      <w:r w:rsidRPr="00A1033D">
        <w:rPr>
          <w:bCs/>
          <w:i w:val="0"/>
          <w:iCs/>
          <w:sz w:val="24"/>
          <w:szCs w:val="24"/>
        </w:rPr>
        <w:softHyphen/>
        <w:t>ны уметь хотя бы иногда синхронизировать собственный ритм с ритмом других. Для этого необходимо чувствовать свой ритм и одновременно ритм других, а это не так-то легко. Всему это</w:t>
      </w:r>
      <w:r w:rsidRPr="00A1033D">
        <w:rPr>
          <w:bCs/>
          <w:i w:val="0"/>
          <w:iCs/>
          <w:sz w:val="24"/>
          <w:szCs w:val="24"/>
        </w:rPr>
        <w:softHyphen/>
        <w:t>му дети могут поучиться в ходе предлагаемой игры.</w:t>
      </w:r>
    </w:p>
    <w:p w:rsidR="009070E1" w:rsidRPr="00A1033D" w:rsidRDefault="009070E1" w:rsidP="009070E1">
      <w:pPr>
        <w:numPr>
          <w:ilvl w:val="0"/>
          <w:numId w:val="1"/>
        </w:num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Игра «Гномики».  Учимся проявлять взаимопомощь, сопереживание, сорадование.</w:t>
      </w:r>
    </w:p>
    <w:p w:rsidR="009070E1" w:rsidRPr="00A1033D" w:rsidRDefault="009070E1" w:rsidP="009070E1">
      <w:pPr>
        <w:numPr>
          <w:ilvl w:val="0"/>
          <w:numId w:val="1"/>
        </w:num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Психогимнастика – свободные танцевальные движения под музыку.</w:t>
      </w:r>
    </w:p>
    <w:p w:rsidR="009070E1" w:rsidRPr="00A1033D" w:rsidRDefault="009070E1" w:rsidP="009070E1">
      <w:pPr>
        <w:numPr>
          <w:ilvl w:val="0"/>
          <w:numId w:val="1"/>
        </w:numPr>
        <w:rPr>
          <w:bCs/>
          <w:i w:val="0"/>
          <w:sz w:val="24"/>
          <w:szCs w:val="24"/>
        </w:rPr>
      </w:pPr>
      <w:r w:rsidRPr="00A1033D">
        <w:rPr>
          <w:bCs/>
          <w:i w:val="0"/>
          <w:sz w:val="24"/>
          <w:szCs w:val="24"/>
        </w:rPr>
        <w:t>Игра  «Угадай-ка»</w:t>
      </w:r>
      <w:r w:rsidRPr="00A1033D">
        <w:rPr>
          <w:i w:val="0"/>
          <w:sz w:val="24"/>
          <w:szCs w:val="24"/>
        </w:rPr>
        <w:t xml:space="preserve"> ( в этой игре дети  учатся  де</w:t>
      </w:r>
      <w:r w:rsidRPr="00A1033D">
        <w:rPr>
          <w:i w:val="0"/>
          <w:sz w:val="24"/>
          <w:szCs w:val="24"/>
        </w:rPr>
        <w:softHyphen/>
        <w:t>литься со сверстником, помогать ему в процессе совместной деятельности)</w:t>
      </w:r>
    </w:p>
    <w:p w:rsidR="009070E1" w:rsidRPr="00A1033D" w:rsidRDefault="009070E1" w:rsidP="009070E1">
      <w:pPr>
        <w:numPr>
          <w:ilvl w:val="0"/>
          <w:numId w:val="1"/>
        </w:num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Игра «Закончи постройку» ( Совместная дея</w:t>
      </w:r>
      <w:r w:rsidRPr="00A1033D">
        <w:rPr>
          <w:i w:val="0"/>
          <w:sz w:val="24"/>
          <w:szCs w:val="24"/>
        </w:rPr>
        <w:softHyphen/>
        <w:t>тельность,  способствующая развитию взаимопомощи, способности принимать планы и замыслы другого и радоваться его успеху. Все это смещает соревновательный момент на второй план).</w:t>
      </w:r>
    </w:p>
    <w:p w:rsidR="009070E1" w:rsidRPr="00A1033D" w:rsidRDefault="009070E1" w:rsidP="009070E1">
      <w:pPr>
        <w:ind w:left="720"/>
        <w:rPr>
          <w:bCs/>
          <w:i w:val="0"/>
          <w:sz w:val="24"/>
          <w:szCs w:val="24"/>
        </w:rPr>
      </w:pPr>
    </w:p>
    <w:p w:rsidR="009070E1" w:rsidRPr="00A1033D" w:rsidRDefault="009070E1" w:rsidP="009070E1">
      <w:pPr>
        <w:jc w:val="center"/>
        <w:rPr>
          <w:b/>
          <w:i w:val="0"/>
          <w:sz w:val="24"/>
          <w:szCs w:val="24"/>
        </w:rPr>
      </w:pPr>
      <w:r w:rsidRPr="00A1033D">
        <w:rPr>
          <w:b/>
          <w:i w:val="0"/>
          <w:sz w:val="24"/>
          <w:szCs w:val="24"/>
        </w:rPr>
        <w:t xml:space="preserve">Ход занятия. </w:t>
      </w:r>
    </w:p>
    <w:p w:rsidR="009070E1" w:rsidRPr="00A1033D" w:rsidRDefault="009070E1" w:rsidP="009070E1">
      <w:pPr>
        <w:rPr>
          <w:sz w:val="24"/>
          <w:szCs w:val="24"/>
        </w:rPr>
      </w:pPr>
      <w:r w:rsidRPr="00A1033D">
        <w:rPr>
          <w:sz w:val="24"/>
          <w:szCs w:val="24"/>
        </w:rPr>
        <w:t xml:space="preserve">Детей встречают Танька и Ванька. 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  <w:u w:val="single"/>
        </w:rPr>
        <w:t>Психолог</w:t>
      </w:r>
      <w:r w:rsidRPr="00A1033D">
        <w:rPr>
          <w:i w:val="0"/>
          <w:sz w:val="24"/>
          <w:szCs w:val="24"/>
        </w:rPr>
        <w:t xml:space="preserve">. Ну что, готовы продолжить наше путешествие? 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  <w:u w:val="single"/>
        </w:rPr>
        <w:t>Дети</w:t>
      </w:r>
      <w:r w:rsidRPr="00A1033D">
        <w:rPr>
          <w:i w:val="0"/>
          <w:sz w:val="24"/>
          <w:szCs w:val="24"/>
        </w:rPr>
        <w:t>. Да!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  <w:u w:val="single"/>
        </w:rPr>
        <w:t>Психолог</w:t>
      </w:r>
      <w:r w:rsidRPr="00A1033D">
        <w:rPr>
          <w:i w:val="0"/>
          <w:sz w:val="24"/>
          <w:szCs w:val="24"/>
        </w:rPr>
        <w:t>. Тогда перед взлетом надо потренироваться, как мы вместе умеем дружно играть. Попробуем?</w:t>
      </w: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jc w:val="center"/>
        <w:rPr>
          <w:bCs/>
          <w:i w:val="0"/>
          <w:sz w:val="24"/>
          <w:szCs w:val="24"/>
        </w:rPr>
      </w:pPr>
      <w:r w:rsidRPr="00A1033D">
        <w:rPr>
          <w:bCs/>
          <w:i w:val="0"/>
          <w:sz w:val="24"/>
          <w:szCs w:val="24"/>
        </w:rPr>
        <w:t>Хлопаем вместе (игра Клауса Фопеля)</w:t>
      </w:r>
      <w:r w:rsidR="00310C0D" w:rsidRPr="00310C0D">
        <w:rPr>
          <w:i w:val="0"/>
          <w:color w:val="548DD4"/>
          <w:sz w:val="24"/>
          <w:szCs w:val="24"/>
        </w:rPr>
        <w:t xml:space="preserve"> </w:t>
      </w:r>
      <w:r w:rsidR="00310C0D">
        <w:rPr>
          <w:i w:val="0"/>
          <w:color w:val="548DD4"/>
          <w:sz w:val="24"/>
          <w:szCs w:val="24"/>
        </w:rPr>
        <w:t>[5</w:t>
      </w:r>
      <w:r w:rsidR="00310C0D" w:rsidRPr="00310C0D">
        <w:rPr>
          <w:i w:val="0"/>
          <w:color w:val="548DD4"/>
          <w:sz w:val="24"/>
          <w:szCs w:val="24"/>
        </w:rPr>
        <w:t>]</w:t>
      </w:r>
    </w:p>
    <w:p w:rsidR="009070E1" w:rsidRPr="00A1033D" w:rsidRDefault="009070E1" w:rsidP="009070E1">
      <w:pPr>
        <w:tabs>
          <w:tab w:val="left" w:pos="3855"/>
        </w:tabs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ab/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i w:val="0"/>
          <w:sz w:val="24"/>
          <w:szCs w:val="24"/>
        </w:rPr>
        <w:t xml:space="preserve">Описание. </w:t>
      </w:r>
      <w:r w:rsidRPr="00A1033D">
        <w:rPr>
          <w:bCs/>
          <w:i w:val="0"/>
          <w:iCs/>
          <w:sz w:val="24"/>
          <w:szCs w:val="24"/>
        </w:rPr>
        <w:t>У каждого ребенка свой темперамент и свой привычный ритм движений. Именно поэтому дети долж</w:t>
      </w:r>
      <w:r w:rsidRPr="00A1033D">
        <w:rPr>
          <w:bCs/>
          <w:i w:val="0"/>
          <w:iCs/>
          <w:sz w:val="24"/>
          <w:szCs w:val="24"/>
        </w:rPr>
        <w:softHyphen/>
        <w:t>ны уметь хотя бы иногда синхронизировать собственный ритм с ритмом других. Для этого необходимо чувствовать свой ритм и одновременно ритм других, а это не так-то легко. Всему это</w:t>
      </w:r>
      <w:r w:rsidRPr="00A1033D">
        <w:rPr>
          <w:bCs/>
          <w:i w:val="0"/>
          <w:iCs/>
          <w:sz w:val="24"/>
          <w:szCs w:val="24"/>
        </w:rPr>
        <w:softHyphen/>
        <w:t>му дети могут поучиться в ходе предлагаемой игры.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lastRenderedPageBreak/>
        <w:t>Кроме того, игра предлагает детям возможность самим ре</w:t>
      </w:r>
      <w:r w:rsidRPr="00A1033D">
        <w:rPr>
          <w:bCs/>
          <w:i w:val="0"/>
          <w:iCs/>
          <w:sz w:val="24"/>
          <w:szCs w:val="24"/>
        </w:rPr>
        <w:softHyphen/>
        <w:t>шить, хотят ли они изменить собственный ритм, чтобы под</w:t>
      </w:r>
      <w:r w:rsidRPr="00A1033D">
        <w:rPr>
          <w:bCs/>
          <w:i w:val="0"/>
          <w:iCs/>
          <w:sz w:val="24"/>
          <w:szCs w:val="24"/>
        </w:rPr>
        <w:softHyphen/>
        <w:t>строиться под других, или будут ждать, пока другие подстро</w:t>
      </w:r>
      <w:r w:rsidRPr="00A1033D">
        <w:rPr>
          <w:bCs/>
          <w:i w:val="0"/>
          <w:iCs/>
          <w:sz w:val="24"/>
          <w:szCs w:val="24"/>
        </w:rPr>
        <w:softHyphen/>
        <w:t>ятся под них.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>Группа не должна быть слишком большой.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i w:val="0"/>
          <w:sz w:val="24"/>
          <w:szCs w:val="24"/>
        </w:rPr>
        <w:t xml:space="preserve">Возраст участников: </w:t>
      </w:r>
      <w:r w:rsidRPr="00A1033D">
        <w:rPr>
          <w:bCs/>
          <w:i w:val="0"/>
          <w:iCs/>
          <w:sz w:val="24"/>
          <w:szCs w:val="24"/>
        </w:rPr>
        <w:t xml:space="preserve">с </w:t>
      </w:r>
      <w:r w:rsidRPr="00A1033D">
        <w:rPr>
          <w:bCs/>
          <w:i w:val="0"/>
          <w:sz w:val="24"/>
          <w:szCs w:val="24"/>
        </w:rPr>
        <w:t xml:space="preserve">4 </w:t>
      </w:r>
      <w:r w:rsidRPr="00A1033D">
        <w:rPr>
          <w:bCs/>
          <w:i w:val="0"/>
          <w:iCs/>
          <w:sz w:val="24"/>
          <w:szCs w:val="24"/>
        </w:rPr>
        <w:t>лет.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i w:val="0"/>
          <w:sz w:val="24"/>
          <w:szCs w:val="24"/>
        </w:rPr>
        <w:t xml:space="preserve">Инструкция детям. </w:t>
      </w:r>
      <w:r w:rsidRPr="00A1033D">
        <w:rPr>
          <w:bCs/>
          <w:i w:val="0"/>
          <w:iCs/>
          <w:sz w:val="24"/>
          <w:szCs w:val="24"/>
        </w:rPr>
        <w:t>Сядьте на пол в круг. Начните хлопать в ладоши.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>Постепенно попытайтесь найти общий ритм, чтобы все хлопали в ладоши одновременно.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>Может быть, вы сумеете время от времени менять скорость хлопков: один раз хлопнуть медленнее, другой раз — быстрее, а потом снова медленнее.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>Я буду внимательно наблюдать за вами, и когда вы нач</w:t>
      </w:r>
      <w:r w:rsidRPr="00A1033D">
        <w:rPr>
          <w:bCs/>
          <w:i w:val="0"/>
          <w:iCs/>
          <w:sz w:val="24"/>
          <w:szCs w:val="24"/>
        </w:rPr>
        <w:softHyphen/>
        <w:t>нете хлопать в ладоши одновременно, мы вместе порадуемся этому.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  <w:u w:val="single"/>
        </w:rPr>
        <w:t>Психолог.</w:t>
      </w:r>
      <w:r w:rsidRPr="00A1033D">
        <w:rPr>
          <w:bCs/>
          <w:i w:val="0"/>
          <w:iCs/>
          <w:sz w:val="24"/>
          <w:szCs w:val="24"/>
        </w:rPr>
        <w:t xml:space="preserve"> Ура! Получилось! И наш воздушный шар взлетел.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>Звучит музыка, дети закрывают глаза и представляют полет на воздушном шаре.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>В это время на столе появляются маленькие гномики.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 xml:space="preserve">Ой, кто это? 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</w:rPr>
        <w:t>Мы – гномы. И мы знаем с какой целью вы путешествуете! Машенька и Сашенька были у нас вчера. Но куда они пошли, мы скажем вам только после того, как вы поиграете в наши  любимые  игры. Согласны?</w:t>
      </w:r>
    </w:p>
    <w:p w:rsidR="009070E1" w:rsidRPr="00A1033D" w:rsidRDefault="009070E1" w:rsidP="009070E1">
      <w:pPr>
        <w:rPr>
          <w:bCs/>
          <w:i w:val="0"/>
          <w:iCs/>
          <w:sz w:val="24"/>
          <w:szCs w:val="24"/>
        </w:rPr>
      </w:pPr>
      <w:r w:rsidRPr="00A1033D">
        <w:rPr>
          <w:bCs/>
          <w:i w:val="0"/>
          <w:iCs/>
          <w:sz w:val="24"/>
          <w:szCs w:val="24"/>
          <w:u w:val="single"/>
        </w:rPr>
        <w:t>Дети</w:t>
      </w:r>
      <w:r w:rsidRPr="00A1033D">
        <w:rPr>
          <w:bCs/>
          <w:i w:val="0"/>
          <w:iCs/>
          <w:sz w:val="24"/>
          <w:szCs w:val="24"/>
        </w:rPr>
        <w:t>. Да.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jc w:val="center"/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Первая Игра «Гномики»</w:t>
      </w:r>
      <w:r w:rsidR="00310C0D" w:rsidRPr="00310C0D">
        <w:rPr>
          <w:i w:val="0"/>
          <w:color w:val="548DD4"/>
          <w:sz w:val="24"/>
          <w:szCs w:val="24"/>
        </w:rPr>
        <w:t xml:space="preserve"> </w:t>
      </w:r>
      <w:r w:rsidR="00310C0D">
        <w:rPr>
          <w:i w:val="0"/>
          <w:color w:val="548DD4"/>
          <w:sz w:val="24"/>
          <w:szCs w:val="24"/>
        </w:rPr>
        <w:t>[</w:t>
      </w:r>
      <w:r w:rsidR="00310C0D">
        <w:rPr>
          <w:i w:val="0"/>
          <w:color w:val="548DD4"/>
          <w:sz w:val="24"/>
          <w:szCs w:val="24"/>
          <w:lang w:val="en-US"/>
        </w:rPr>
        <w:t>1]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Для игры нужны колокольчики (или погремушки) по числу участников. Один колокольчик должен быть испорчен (не зве</w:t>
      </w:r>
      <w:r w:rsidRPr="00A1033D">
        <w:rPr>
          <w:i w:val="0"/>
          <w:sz w:val="24"/>
          <w:szCs w:val="24"/>
        </w:rPr>
        <w:softHyphen/>
        <w:t>неть). Взрослый предлагает детям поиграть в гномиков. У каж</w:t>
      </w:r>
      <w:r w:rsidRPr="00A1033D">
        <w:rPr>
          <w:i w:val="0"/>
          <w:sz w:val="24"/>
          <w:szCs w:val="24"/>
        </w:rPr>
        <w:softHyphen/>
        <w:t>дого из гномиков есть волшебный колокольчик, и когда он звенит, гномик приобретает волшебную силу — он может зага</w:t>
      </w:r>
      <w:r w:rsidRPr="00A1033D">
        <w:rPr>
          <w:i w:val="0"/>
          <w:sz w:val="24"/>
          <w:szCs w:val="24"/>
        </w:rPr>
        <w:softHyphen/>
        <w:t>дать любое желание, и оно обязательно когда-нибудь исполнится. Дети по</w:t>
      </w:r>
      <w:r w:rsidRPr="00A1033D">
        <w:rPr>
          <w:i w:val="0"/>
          <w:sz w:val="24"/>
          <w:szCs w:val="24"/>
        </w:rPr>
        <w:softHyphen/>
        <w:t>лучают колокольчики. «Давайте послушаем, как звенят ваши колокольчики! Каждый из вас по очереди будет звенеть и зага</w:t>
      </w:r>
      <w:r w:rsidRPr="00A1033D">
        <w:rPr>
          <w:i w:val="0"/>
          <w:sz w:val="24"/>
          <w:szCs w:val="24"/>
        </w:rPr>
        <w:softHyphen/>
        <w:t>дывать свое желание, а мы будем слушать». Дети по кругу звенят своими колокольчиками, но вдруг оказывается, что один из них молчит. «Что же делать, у одного из наших гномиков не звенит колокольчик! Это такое для него несчастье! Он теперь не сможет загадать желание... Может, мы его развеселим? Или по</w:t>
      </w:r>
      <w:r w:rsidRPr="00A1033D">
        <w:rPr>
          <w:i w:val="0"/>
          <w:sz w:val="24"/>
          <w:szCs w:val="24"/>
        </w:rPr>
        <w:softHyphen/>
        <w:t>дарим что-нибудь вместо колокольчика? Или попробуем испол</w:t>
      </w:r>
      <w:r w:rsidRPr="00A1033D">
        <w:rPr>
          <w:i w:val="0"/>
          <w:sz w:val="24"/>
          <w:szCs w:val="24"/>
        </w:rPr>
        <w:softHyphen/>
        <w:t>нить его желание? (Дети предлагают свои решения.) А может быть кто-то уступит на время свой колокольчик, чтобы гномик мог позвенеть им и загадать свое желание?» Обычно кто-то из детей обязательно предлагает свой колокольчик, за что, естест</w:t>
      </w:r>
      <w:r w:rsidRPr="00A1033D">
        <w:rPr>
          <w:i w:val="0"/>
          <w:sz w:val="24"/>
          <w:szCs w:val="24"/>
        </w:rPr>
        <w:softHyphen/>
        <w:t>венно, получает благодарность ребенка и одобрение группы и взрослого.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jc w:val="center"/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Танцевальная минутка.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(Психогимнастика – свободные танцевальные движения под музыку)</w:t>
      </w: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jc w:val="center"/>
        <w:rPr>
          <w:bCs/>
          <w:i w:val="0"/>
          <w:sz w:val="24"/>
          <w:szCs w:val="24"/>
        </w:rPr>
      </w:pPr>
      <w:r w:rsidRPr="00A1033D">
        <w:rPr>
          <w:bCs/>
          <w:i w:val="0"/>
          <w:sz w:val="24"/>
          <w:szCs w:val="24"/>
        </w:rPr>
        <w:t>Вторая игра «Закончи постройку»</w:t>
      </w:r>
      <w:r w:rsidR="00310C0D" w:rsidRPr="00310C0D">
        <w:rPr>
          <w:i w:val="0"/>
          <w:color w:val="548DD4"/>
          <w:sz w:val="24"/>
          <w:szCs w:val="24"/>
        </w:rPr>
        <w:t xml:space="preserve"> </w:t>
      </w:r>
      <w:r w:rsidR="00310C0D">
        <w:rPr>
          <w:i w:val="0"/>
          <w:color w:val="548DD4"/>
          <w:sz w:val="24"/>
          <w:szCs w:val="24"/>
        </w:rPr>
        <w:t>[</w:t>
      </w:r>
      <w:r w:rsidR="00310C0D">
        <w:rPr>
          <w:i w:val="0"/>
          <w:color w:val="548DD4"/>
          <w:sz w:val="24"/>
          <w:szCs w:val="24"/>
          <w:lang w:val="en-US"/>
        </w:rPr>
        <w:t>1]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Дети сидят в кругу. У каждого — плата основание Лего-Дакта и  набор деталей.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>Психолог говорит: «Сейчас каж</w:t>
      </w:r>
      <w:r w:rsidRPr="00A1033D">
        <w:rPr>
          <w:i w:val="0"/>
          <w:sz w:val="24"/>
          <w:szCs w:val="24"/>
        </w:rPr>
        <w:softHyphen/>
        <w:t>дый из вас начнет строить свою постройку. По моему хлопку вы прервете строительство и тут же отдадите свою незаконченную постройку соседу слева. Он продолжит строить вашу поделку, за</w:t>
      </w:r>
      <w:r w:rsidRPr="00A1033D">
        <w:rPr>
          <w:i w:val="0"/>
          <w:sz w:val="24"/>
          <w:szCs w:val="24"/>
        </w:rPr>
        <w:softHyphen/>
        <w:t>тем по моему хлопку прервется и отдаст ее своему соседу. И так до тех пор, пока та постройка, которую вы начинали создавать в начале, не вернется к вам».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lastRenderedPageBreak/>
        <w:t>Дети начинают строить постройку, затем по хлопку ведущего  передают ее одному соседу и одновременно получают от другого соседа его постройку. Пос</w:t>
      </w:r>
      <w:r w:rsidRPr="00A1033D">
        <w:rPr>
          <w:i w:val="0"/>
          <w:sz w:val="24"/>
          <w:szCs w:val="24"/>
        </w:rPr>
        <w:softHyphen/>
        <w:t>ле того как постройки обошли полный круг и вернулись к своим первоначальным авторам, можно обсудить, что в результате по</w:t>
      </w:r>
      <w:r w:rsidRPr="00A1033D">
        <w:rPr>
          <w:i w:val="0"/>
          <w:sz w:val="24"/>
          <w:szCs w:val="24"/>
        </w:rPr>
        <w:softHyphen/>
        <w:t>лучилось и кто из ребят что соорудил. Такое же задание можно организовать на материале лепки или аппликации и рисования.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jc w:val="center"/>
        <w:rPr>
          <w:bCs/>
          <w:i w:val="0"/>
          <w:sz w:val="24"/>
          <w:szCs w:val="24"/>
        </w:rPr>
      </w:pPr>
      <w:r w:rsidRPr="00A1033D">
        <w:rPr>
          <w:bCs/>
          <w:i w:val="0"/>
          <w:sz w:val="24"/>
          <w:szCs w:val="24"/>
        </w:rPr>
        <w:t>Третья игра «Угадай-ка»</w:t>
      </w: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 xml:space="preserve">Дети разбиваются на пары или тройки. «Сейчас мы с вами поиграем в игру «Угадай-ка», — говорит </w:t>
      </w:r>
      <w:r w:rsidR="00310C0D">
        <w:rPr>
          <w:i w:val="0"/>
          <w:sz w:val="24"/>
          <w:szCs w:val="24"/>
        </w:rPr>
        <w:t>педагог</w:t>
      </w:r>
      <w:r w:rsidRPr="00A1033D">
        <w:rPr>
          <w:i w:val="0"/>
          <w:sz w:val="24"/>
          <w:szCs w:val="24"/>
        </w:rPr>
        <w:t>, — вы до</w:t>
      </w:r>
      <w:r w:rsidRPr="00A1033D">
        <w:rPr>
          <w:i w:val="0"/>
          <w:sz w:val="24"/>
          <w:szCs w:val="24"/>
        </w:rPr>
        <w:softHyphen/>
        <w:t>говоритесь между собой, какую постройку будете строить. Чтобы никто не услышал, надо подвинуться друг к другу ближе, обнять за плечи, наклониться и говорить шепотом. Потом вы все вместе строите, а когда постройка будет готова, остальные попытаются угадать, что вы изобразили». Дети договариваются друг с другом о  постройке, собирают ее. После этого вся группа угадывает, что построили  ребята. Подобное задание того же типа можно провести на ма</w:t>
      </w:r>
      <w:r w:rsidRPr="00A1033D">
        <w:rPr>
          <w:i w:val="0"/>
          <w:sz w:val="24"/>
          <w:szCs w:val="24"/>
        </w:rPr>
        <w:softHyphen/>
        <w:t>териале рисунка или аппликации.</w:t>
      </w:r>
    </w:p>
    <w:p w:rsidR="009070E1" w:rsidRPr="00A1033D" w:rsidRDefault="009070E1" w:rsidP="009070E1">
      <w:pPr>
        <w:rPr>
          <w:i w:val="0"/>
          <w:sz w:val="24"/>
          <w:szCs w:val="24"/>
        </w:rPr>
      </w:pPr>
    </w:p>
    <w:p w:rsidR="009070E1" w:rsidRPr="00A1033D" w:rsidRDefault="009070E1" w:rsidP="009070E1">
      <w:pPr>
        <w:rPr>
          <w:i w:val="0"/>
          <w:sz w:val="24"/>
          <w:szCs w:val="24"/>
        </w:rPr>
      </w:pPr>
      <w:r w:rsidRPr="00A1033D">
        <w:rPr>
          <w:i w:val="0"/>
          <w:sz w:val="24"/>
          <w:szCs w:val="24"/>
        </w:rPr>
        <w:t xml:space="preserve"> </w:t>
      </w:r>
    </w:p>
    <w:p w:rsidR="009070E1" w:rsidRPr="00A1033D" w:rsidRDefault="009070E1" w:rsidP="009070E1">
      <w:pPr>
        <w:rPr>
          <w:sz w:val="24"/>
          <w:szCs w:val="24"/>
        </w:rPr>
      </w:pPr>
      <w:r w:rsidRPr="00A1033D">
        <w:rPr>
          <w:sz w:val="24"/>
          <w:szCs w:val="24"/>
        </w:rPr>
        <w:t>Гномики благодарят ребят и говорят, что Сашенька и Машенька отправились к Доброму  Волшебнику  поучиться  в его Лицее Волшебных  Наук.</w:t>
      </w:r>
    </w:p>
    <w:p w:rsidR="009070E1" w:rsidRPr="00A1033D" w:rsidRDefault="009070E1" w:rsidP="009070E1">
      <w:pPr>
        <w:rPr>
          <w:sz w:val="24"/>
          <w:szCs w:val="24"/>
        </w:rPr>
      </w:pPr>
    </w:p>
    <w:p w:rsidR="00BE57C6" w:rsidRPr="00A1033D" w:rsidRDefault="00BE57C6">
      <w:pPr>
        <w:rPr>
          <w:sz w:val="24"/>
          <w:szCs w:val="24"/>
        </w:rPr>
      </w:pPr>
    </w:p>
    <w:sectPr w:rsidR="00BE57C6" w:rsidRPr="00A1033D" w:rsidSect="00BE57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7A" w:rsidRDefault="009D587A" w:rsidP="006F1702">
      <w:r>
        <w:separator/>
      </w:r>
    </w:p>
  </w:endnote>
  <w:endnote w:type="continuationSeparator" w:id="0">
    <w:p w:rsidR="009D587A" w:rsidRDefault="009D587A" w:rsidP="006F1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02" w:rsidRDefault="006F17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02" w:rsidRDefault="006F17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02" w:rsidRDefault="006F17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7A" w:rsidRDefault="009D587A" w:rsidP="006F1702">
      <w:r>
        <w:separator/>
      </w:r>
    </w:p>
  </w:footnote>
  <w:footnote w:type="continuationSeparator" w:id="0">
    <w:p w:rsidR="009D587A" w:rsidRDefault="009D587A" w:rsidP="006F17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02" w:rsidRDefault="006F17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02" w:rsidRDefault="006F17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702" w:rsidRDefault="006F17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D3EEE"/>
    <w:multiLevelType w:val="hybridMultilevel"/>
    <w:tmpl w:val="20E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B31D8"/>
    <w:multiLevelType w:val="hybridMultilevel"/>
    <w:tmpl w:val="447C9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0E1"/>
    <w:rsid w:val="002F2063"/>
    <w:rsid w:val="00310C0D"/>
    <w:rsid w:val="00564134"/>
    <w:rsid w:val="006F1702"/>
    <w:rsid w:val="0075409A"/>
    <w:rsid w:val="0090367C"/>
    <w:rsid w:val="009070E1"/>
    <w:rsid w:val="009D587A"/>
    <w:rsid w:val="00A1033D"/>
    <w:rsid w:val="00B82409"/>
    <w:rsid w:val="00BE2F1A"/>
    <w:rsid w:val="00BE5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0E1"/>
    <w:rPr>
      <w:rFonts w:ascii="Times New Roman" w:eastAsia="Times New Roman" w:hAnsi="Times New Roman"/>
      <w:i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17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F1702"/>
    <w:rPr>
      <w:rFonts w:ascii="Times New Roman" w:eastAsia="Times New Roman" w:hAnsi="Times New Roman"/>
      <w:i/>
      <w:sz w:val="28"/>
      <w:lang w:eastAsia="en-US"/>
    </w:rPr>
  </w:style>
  <w:style w:type="paragraph" w:styleId="a5">
    <w:name w:val="footer"/>
    <w:basedOn w:val="a"/>
    <w:link w:val="a6"/>
    <w:uiPriority w:val="99"/>
    <w:unhideWhenUsed/>
    <w:rsid w:val="006F170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F1702"/>
    <w:rPr>
      <w:rFonts w:ascii="Times New Roman" w:eastAsia="Times New Roman" w:hAnsi="Times New Roman"/>
      <w:i/>
      <w:sz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F17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1702"/>
    <w:rPr>
      <w:rFonts w:ascii="Tahoma" w:eastAsia="Times New Roman" w:hAnsi="Tahoma" w:cs="Tahoma"/>
      <w:i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 vitaly</dc:creator>
  <cp:lastModifiedBy>Виктор</cp:lastModifiedBy>
  <cp:revision>2</cp:revision>
  <dcterms:created xsi:type="dcterms:W3CDTF">2013-05-14T14:11:00Z</dcterms:created>
  <dcterms:modified xsi:type="dcterms:W3CDTF">2013-05-14T14:11:00Z</dcterms:modified>
</cp:coreProperties>
</file>