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58" w:rsidRPr="009A7258" w:rsidRDefault="009A7258" w:rsidP="009A7258">
      <w:pPr>
        <w:jc w:val="center"/>
        <w:rPr>
          <w:spacing w:val="20"/>
          <w:szCs w:val="24"/>
        </w:rPr>
      </w:pPr>
      <w:r w:rsidRPr="009A7258">
        <w:rPr>
          <w:spacing w:val="20"/>
          <w:szCs w:val="24"/>
        </w:rPr>
        <w:t>Муниципальное  бюджетное  образовательное  учреждение</w:t>
      </w:r>
    </w:p>
    <w:p w:rsidR="009A7258" w:rsidRPr="009A7258" w:rsidRDefault="009A7258" w:rsidP="009A7258">
      <w:pPr>
        <w:jc w:val="center"/>
        <w:rPr>
          <w:spacing w:val="20"/>
          <w:szCs w:val="24"/>
        </w:rPr>
      </w:pPr>
      <w:r w:rsidRPr="009A7258">
        <w:rPr>
          <w:spacing w:val="20"/>
          <w:szCs w:val="24"/>
        </w:rPr>
        <w:t>«Средняя  общеобразовательная  школа  № 72</w:t>
      </w:r>
    </w:p>
    <w:p w:rsidR="009A7258" w:rsidRPr="009A7258" w:rsidRDefault="009A7258" w:rsidP="009A7258">
      <w:pPr>
        <w:jc w:val="center"/>
        <w:rPr>
          <w:spacing w:val="20"/>
          <w:szCs w:val="24"/>
        </w:rPr>
      </w:pPr>
      <w:r w:rsidRPr="009A7258">
        <w:rPr>
          <w:spacing w:val="20"/>
          <w:szCs w:val="24"/>
        </w:rPr>
        <w:t>с  углубленным  изучением  английского  языка»</w:t>
      </w:r>
    </w:p>
    <w:p w:rsidR="009A7258" w:rsidRDefault="009A7258" w:rsidP="009A7258">
      <w:pPr>
        <w:jc w:val="center"/>
        <w:rPr>
          <w:szCs w:val="24"/>
        </w:rPr>
      </w:pPr>
    </w:p>
    <w:p w:rsidR="009A7258" w:rsidRDefault="009A7258" w:rsidP="009A7258">
      <w:pPr>
        <w:jc w:val="center"/>
        <w:rPr>
          <w:szCs w:val="24"/>
        </w:rPr>
      </w:pPr>
    </w:p>
    <w:p w:rsidR="009A7258" w:rsidRDefault="009A7258" w:rsidP="009A7258">
      <w:pPr>
        <w:jc w:val="center"/>
        <w:rPr>
          <w:szCs w:val="24"/>
        </w:rPr>
      </w:pPr>
    </w:p>
    <w:p w:rsidR="009A7258" w:rsidRDefault="009A7258" w:rsidP="009A7258">
      <w:pPr>
        <w:jc w:val="center"/>
        <w:rPr>
          <w:szCs w:val="24"/>
        </w:rPr>
      </w:pPr>
    </w:p>
    <w:p w:rsidR="009A7258" w:rsidRPr="009A7258" w:rsidRDefault="009A7258" w:rsidP="009A7258">
      <w:pPr>
        <w:jc w:val="center"/>
        <w:rPr>
          <w:szCs w:val="24"/>
        </w:rPr>
      </w:pPr>
    </w:p>
    <w:p w:rsidR="009A7258" w:rsidRPr="003B03FD" w:rsidRDefault="009A7258" w:rsidP="009A7258">
      <w:pPr>
        <w:rPr>
          <w:rFonts w:ascii="Monotype Corsiva" w:hAnsi="Monotype Corsiva"/>
          <w:b/>
          <w:spacing w:val="32"/>
          <w:sz w:val="120"/>
          <w:szCs w:val="120"/>
        </w:rPr>
      </w:pPr>
      <w:r>
        <w:rPr>
          <w:rFonts w:ascii="Monotype Corsiva" w:hAnsi="Monotype Corsiva"/>
          <w:spacing w:val="32"/>
          <w:sz w:val="110"/>
          <w:szCs w:val="110"/>
        </w:rPr>
        <w:t xml:space="preserve">    </w:t>
      </w:r>
      <w:r w:rsidR="00003C63" w:rsidRPr="003B03FD">
        <w:rPr>
          <w:rFonts w:ascii="Monotype Corsiva" w:hAnsi="Monotype Corsiva"/>
          <w:b/>
          <w:color w:val="C00000"/>
          <w:spacing w:val="32"/>
          <w:sz w:val="120"/>
          <w:szCs w:val="120"/>
        </w:rPr>
        <w:t>И</w:t>
      </w:r>
      <w:r w:rsidR="00003C63" w:rsidRPr="003B03FD">
        <w:rPr>
          <w:rFonts w:ascii="Monotype Corsiva" w:hAnsi="Monotype Corsiva"/>
          <w:b/>
          <w:color w:val="0070C0"/>
          <w:spacing w:val="32"/>
          <w:sz w:val="120"/>
          <w:szCs w:val="120"/>
        </w:rPr>
        <w:t>г</w:t>
      </w:r>
      <w:r w:rsidR="00003C63" w:rsidRPr="003B03FD">
        <w:rPr>
          <w:rFonts w:ascii="Monotype Corsiva" w:hAnsi="Monotype Corsiva"/>
          <w:b/>
          <w:color w:val="E36C0A"/>
          <w:spacing w:val="32"/>
          <w:sz w:val="120"/>
          <w:szCs w:val="120"/>
        </w:rPr>
        <w:t>р</w:t>
      </w:r>
      <w:r w:rsidR="00003C63" w:rsidRPr="003B03FD">
        <w:rPr>
          <w:rFonts w:ascii="Monotype Corsiva" w:hAnsi="Monotype Corsiva"/>
          <w:b/>
          <w:color w:val="00B050"/>
          <w:spacing w:val="32"/>
          <w:sz w:val="120"/>
          <w:szCs w:val="120"/>
        </w:rPr>
        <w:t>а</w:t>
      </w:r>
      <w:r w:rsidR="00003C63" w:rsidRPr="003B03FD">
        <w:rPr>
          <w:rFonts w:ascii="Monotype Corsiva" w:hAnsi="Monotype Corsiva"/>
          <w:b/>
          <w:color w:val="FFC000"/>
          <w:spacing w:val="32"/>
          <w:sz w:val="120"/>
          <w:szCs w:val="120"/>
        </w:rPr>
        <w:t>я,</w:t>
      </w:r>
      <w:r w:rsidR="00003C63" w:rsidRPr="003B03FD">
        <w:rPr>
          <w:rFonts w:ascii="Monotype Corsiva" w:hAnsi="Monotype Corsiva"/>
          <w:b/>
          <w:spacing w:val="32"/>
          <w:sz w:val="120"/>
          <w:szCs w:val="120"/>
        </w:rPr>
        <w:t xml:space="preserve"> </w:t>
      </w:r>
    </w:p>
    <w:p w:rsidR="007550B0" w:rsidRPr="003B03FD" w:rsidRDefault="009A7258" w:rsidP="00003C63">
      <w:pPr>
        <w:jc w:val="center"/>
        <w:rPr>
          <w:rFonts w:ascii="Monotype Corsiva" w:hAnsi="Monotype Corsiva"/>
          <w:b/>
          <w:spacing w:val="34"/>
          <w:sz w:val="120"/>
          <w:szCs w:val="120"/>
        </w:rPr>
      </w:pPr>
      <w:r>
        <w:rPr>
          <w:rFonts w:ascii="Monotype Corsiva" w:hAnsi="Monotype Corsiva"/>
          <w:spacing w:val="34"/>
          <w:sz w:val="110"/>
          <w:szCs w:val="110"/>
        </w:rPr>
        <w:t xml:space="preserve">     </w:t>
      </w:r>
      <w:r w:rsidR="003B03FD">
        <w:rPr>
          <w:rFonts w:ascii="Monotype Corsiva" w:hAnsi="Monotype Corsiva"/>
          <w:spacing w:val="34"/>
          <w:sz w:val="110"/>
          <w:szCs w:val="110"/>
        </w:rPr>
        <w:t xml:space="preserve">  </w:t>
      </w:r>
      <w:r>
        <w:rPr>
          <w:rFonts w:ascii="Monotype Corsiva" w:hAnsi="Monotype Corsiva"/>
          <w:spacing w:val="34"/>
          <w:sz w:val="110"/>
          <w:szCs w:val="110"/>
        </w:rPr>
        <w:t xml:space="preserve"> </w:t>
      </w:r>
      <w:r w:rsidR="00003C63" w:rsidRPr="003B03FD">
        <w:rPr>
          <w:rFonts w:ascii="Monotype Corsiva" w:hAnsi="Monotype Corsiva"/>
          <w:b/>
          <w:color w:val="0070C0"/>
          <w:spacing w:val="34"/>
          <w:sz w:val="120"/>
          <w:szCs w:val="120"/>
        </w:rPr>
        <w:t>о</w:t>
      </w:r>
      <w:r w:rsidR="00003C63" w:rsidRPr="003B03FD">
        <w:rPr>
          <w:rFonts w:ascii="Monotype Corsiva" w:hAnsi="Monotype Corsiva"/>
          <w:b/>
          <w:color w:val="CC0000"/>
          <w:spacing w:val="34"/>
          <w:sz w:val="120"/>
          <w:szCs w:val="120"/>
        </w:rPr>
        <w:t>б</w:t>
      </w:r>
      <w:r w:rsidR="00003C63" w:rsidRPr="003B03FD">
        <w:rPr>
          <w:rFonts w:ascii="Monotype Corsiva" w:hAnsi="Monotype Corsiva"/>
          <w:b/>
          <w:color w:val="00FF00"/>
          <w:spacing w:val="34"/>
          <w:sz w:val="120"/>
          <w:szCs w:val="120"/>
        </w:rPr>
        <w:t>у</w:t>
      </w:r>
      <w:r w:rsidR="00003C63" w:rsidRPr="003B03FD">
        <w:rPr>
          <w:rFonts w:ascii="Monotype Corsiva" w:hAnsi="Monotype Corsiva"/>
          <w:b/>
          <w:color w:val="FFC000"/>
          <w:spacing w:val="34"/>
          <w:sz w:val="120"/>
          <w:szCs w:val="120"/>
        </w:rPr>
        <w:t>ч</w:t>
      </w:r>
      <w:r w:rsidR="00003C63" w:rsidRPr="003B03FD">
        <w:rPr>
          <w:rFonts w:ascii="Monotype Corsiva" w:hAnsi="Monotype Corsiva"/>
          <w:b/>
          <w:color w:val="990099"/>
          <w:spacing w:val="34"/>
          <w:sz w:val="120"/>
          <w:szCs w:val="120"/>
        </w:rPr>
        <w:t>а</w:t>
      </w:r>
      <w:r w:rsidR="00003C63" w:rsidRPr="003B03FD">
        <w:rPr>
          <w:rFonts w:ascii="Monotype Corsiva" w:hAnsi="Monotype Corsiva"/>
          <w:b/>
          <w:color w:val="FF0066"/>
          <w:spacing w:val="34"/>
          <w:sz w:val="120"/>
          <w:szCs w:val="120"/>
        </w:rPr>
        <w:t>е</w:t>
      </w:r>
      <w:r w:rsidR="00003C63" w:rsidRPr="003B03FD">
        <w:rPr>
          <w:rFonts w:ascii="Monotype Corsiva" w:hAnsi="Monotype Corsiva"/>
          <w:b/>
          <w:color w:val="0099FF"/>
          <w:spacing w:val="34"/>
          <w:sz w:val="120"/>
          <w:szCs w:val="120"/>
        </w:rPr>
        <w:t>м</w:t>
      </w:r>
      <w:r w:rsidR="00003C63" w:rsidRPr="003B03FD">
        <w:rPr>
          <w:rFonts w:ascii="Monotype Corsiva" w:hAnsi="Monotype Corsiva"/>
          <w:b/>
          <w:color w:val="FF6600"/>
          <w:spacing w:val="34"/>
          <w:sz w:val="120"/>
          <w:szCs w:val="120"/>
        </w:rPr>
        <w:t>с</w:t>
      </w:r>
      <w:r w:rsidR="00003C63" w:rsidRPr="003B03FD">
        <w:rPr>
          <w:rFonts w:ascii="Monotype Corsiva" w:hAnsi="Monotype Corsiva"/>
          <w:b/>
          <w:color w:val="FF0000"/>
          <w:spacing w:val="34"/>
          <w:sz w:val="120"/>
          <w:szCs w:val="120"/>
        </w:rPr>
        <w:t>я</w:t>
      </w:r>
    </w:p>
    <w:p w:rsidR="00003C63" w:rsidRDefault="00003C63" w:rsidP="00003C63">
      <w:pPr>
        <w:jc w:val="center"/>
      </w:pPr>
    </w:p>
    <w:p w:rsidR="00003C63" w:rsidRDefault="00003C63" w:rsidP="00003C63">
      <w:pPr>
        <w:jc w:val="center"/>
      </w:pPr>
    </w:p>
    <w:p w:rsidR="003B03FD" w:rsidRDefault="003B03FD" w:rsidP="003B03FD">
      <w:pPr>
        <w:spacing w:line="192" w:lineRule="auto"/>
        <w:jc w:val="center"/>
      </w:pPr>
    </w:p>
    <w:p w:rsidR="00003C63" w:rsidRPr="003B03FD" w:rsidRDefault="00003C63" w:rsidP="003B03FD">
      <w:pPr>
        <w:spacing w:line="192" w:lineRule="auto"/>
        <w:jc w:val="center"/>
        <w:rPr>
          <w:sz w:val="22"/>
        </w:rPr>
      </w:pPr>
      <w:r w:rsidRPr="003B03FD">
        <w:rPr>
          <w:sz w:val="22"/>
        </w:rPr>
        <w:t>Сборник методических разработок</w:t>
      </w:r>
    </w:p>
    <w:p w:rsidR="009A7258" w:rsidRPr="003B03FD" w:rsidRDefault="00003C63" w:rsidP="003B03FD">
      <w:pPr>
        <w:spacing w:line="192" w:lineRule="auto"/>
        <w:jc w:val="center"/>
        <w:rPr>
          <w:sz w:val="22"/>
        </w:rPr>
      </w:pPr>
      <w:r w:rsidRPr="003B03FD">
        <w:rPr>
          <w:sz w:val="22"/>
        </w:rPr>
        <w:t>нестандартных у</w:t>
      </w:r>
      <w:r w:rsidR="009A7258" w:rsidRPr="003B03FD">
        <w:rPr>
          <w:sz w:val="22"/>
        </w:rPr>
        <w:t xml:space="preserve">роков и внеклассных мероприятий </w:t>
      </w:r>
    </w:p>
    <w:p w:rsidR="00003C63" w:rsidRPr="003B03FD" w:rsidRDefault="009A7258" w:rsidP="003B03FD">
      <w:pPr>
        <w:spacing w:line="192" w:lineRule="auto"/>
        <w:jc w:val="center"/>
        <w:rPr>
          <w:sz w:val="22"/>
        </w:rPr>
      </w:pPr>
      <w:r w:rsidRPr="003B03FD">
        <w:rPr>
          <w:sz w:val="22"/>
        </w:rPr>
        <w:t>в рамках ФГОС.</w:t>
      </w:r>
    </w:p>
    <w:p w:rsidR="00003C63" w:rsidRPr="003B03FD" w:rsidRDefault="009A7258" w:rsidP="003B03FD">
      <w:pPr>
        <w:spacing w:line="192" w:lineRule="auto"/>
        <w:jc w:val="center"/>
        <w:rPr>
          <w:sz w:val="22"/>
        </w:rPr>
      </w:pPr>
      <w:r w:rsidRPr="003B03FD">
        <w:rPr>
          <w:sz w:val="22"/>
        </w:rPr>
        <w:t xml:space="preserve">Авторы – </w:t>
      </w:r>
      <w:r w:rsidR="00003C63" w:rsidRPr="003B03FD">
        <w:rPr>
          <w:sz w:val="22"/>
        </w:rPr>
        <w:t xml:space="preserve"> учителя методического объединения</w:t>
      </w:r>
    </w:p>
    <w:p w:rsidR="00003C63" w:rsidRPr="003B03FD" w:rsidRDefault="00003C63" w:rsidP="003B03FD">
      <w:pPr>
        <w:spacing w:line="192" w:lineRule="auto"/>
        <w:jc w:val="center"/>
        <w:rPr>
          <w:sz w:val="22"/>
        </w:rPr>
      </w:pPr>
      <w:r w:rsidRPr="003B03FD">
        <w:rPr>
          <w:sz w:val="22"/>
        </w:rPr>
        <w:t>естественно-математического цикла.</w:t>
      </w:r>
    </w:p>
    <w:p w:rsidR="00504C34" w:rsidRDefault="00504C34" w:rsidP="00003C63">
      <w:pPr>
        <w:jc w:val="center"/>
      </w:pPr>
      <w:r>
        <w:t>Составитель сборника – руководитель методического</w:t>
      </w:r>
    </w:p>
    <w:p w:rsidR="00504C34" w:rsidRDefault="00504C34" w:rsidP="00003C63">
      <w:pPr>
        <w:jc w:val="center"/>
      </w:pPr>
      <w:r>
        <w:t xml:space="preserve"> объединения  учителей естественно-математического цикла</w:t>
      </w:r>
    </w:p>
    <w:p w:rsidR="003B03FD" w:rsidRDefault="00504C34" w:rsidP="00003C63">
      <w:pPr>
        <w:jc w:val="center"/>
      </w:pPr>
      <w:r>
        <w:t xml:space="preserve"> Андреенко Н.К.</w:t>
      </w:r>
    </w:p>
    <w:p w:rsidR="00504C34" w:rsidRDefault="00504C34" w:rsidP="00003C63">
      <w:pPr>
        <w:jc w:val="center"/>
      </w:pPr>
    </w:p>
    <w:p w:rsidR="00003C63" w:rsidRDefault="00003C63" w:rsidP="00003C63">
      <w:pPr>
        <w:jc w:val="center"/>
      </w:pPr>
    </w:p>
    <w:p w:rsidR="00F7565C" w:rsidRPr="00A708BE" w:rsidRDefault="00F7565C" w:rsidP="00003C63">
      <w:pPr>
        <w:rPr>
          <w:sz w:val="16"/>
          <w:szCs w:val="16"/>
        </w:rPr>
      </w:pPr>
    </w:p>
    <w:p w:rsidR="00C468AB" w:rsidRDefault="00C468AB" w:rsidP="00003C63"/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/>
      </w:tblPr>
      <w:tblGrid>
        <w:gridCol w:w="4706"/>
        <w:gridCol w:w="4706"/>
      </w:tblGrid>
      <w:tr w:rsidR="00C468AB" w:rsidTr="0092360E">
        <w:trPr>
          <w:trHeight w:val="3061"/>
        </w:trPr>
        <w:tc>
          <w:tcPr>
            <w:tcW w:w="4706" w:type="dxa"/>
            <w:vAlign w:val="center"/>
          </w:tcPr>
          <w:p w:rsidR="00821CBD" w:rsidRPr="00821CBD" w:rsidRDefault="00D16B21" w:rsidP="000752B8">
            <w:pPr>
              <w:spacing w:line="270" w:lineRule="atLeast"/>
              <w:jc w:val="center"/>
              <w:textAlignment w:val="center"/>
              <w:rPr>
                <w:rFonts w:ascii="Verdana" w:eastAsia="Times New Roman" w:hAnsi="Verdana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>
                  <wp:extent cx="2609850" cy="1724025"/>
                  <wp:effectExtent l="19050" t="0" r="0" b="0"/>
                  <wp:docPr id="1" name="Рисунок 1" descr="school2516">
                    <a:hlinkClick xmlns:a="http://schemas.openxmlformats.org/drawingml/2006/main" r:id="rId4" tgtFrame="_blank" tooltip="Нажмите для просмотра полноразмерного изображен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2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8AB" w:rsidRDefault="00C468AB" w:rsidP="000752B8">
            <w:pPr>
              <w:jc w:val="center"/>
            </w:pPr>
          </w:p>
        </w:tc>
        <w:tc>
          <w:tcPr>
            <w:tcW w:w="4706" w:type="dxa"/>
            <w:vAlign w:val="center"/>
          </w:tcPr>
          <w:p w:rsidR="009A7258" w:rsidRPr="009A7258" w:rsidRDefault="00D16B21" w:rsidP="000752B8">
            <w:pPr>
              <w:spacing w:line="270" w:lineRule="atLeast"/>
              <w:jc w:val="center"/>
              <w:textAlignment w:val="center"/>
              <w:rPr>
                <w:rFonts w:ascii="Verdana" w:eastAsia="Times New Roman" w:hAnsi="Verdana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>
                  <wp:extent cx="2524125" cy="1676400"/>
                  <wp:effectExtent l="19050" t="0" r="9525" b="0"/>
                  <wp:docPr id="2" name="Рисунок 2" descr="school2517">
                    <a:hlinkClick xmlns:a="http://schemas.openxmlformats.org/drawingml/2006/main" r:id="rId6" tgtFrame="_blank" tooltip="Нажмите для просмотра полноразмерного изображен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2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8AB" w:rsidRDefault="00C468AB" w:rsidP="000752B8">
            <w:pPr>
              <w:jc w:val="center"/>
            </w:pPr>
          </w:p>
        </w:tc>
      </w:tr>
      <w:tr w:rsidR="00C468AB" w:rsidTr="0092360E">
        <w:trPr>
          <w:trHeight w:val="3061"/>
        </w:trPr>
        <w:tc>
          <w:tcPr>
            <w:tcW w:w="4706" w:type="dxa"/>
            <w:vAlign w:val="center"/>
          </w:tcPr>
          <w:p w:rsidR="00C468AB" w:rsidRDefault="00D16B21" w:rsidP="000752B8">
            <w:pPr>
              <w:jc w:val="center"/>
            </w:pPr>
            <w:r>
              <w:rPr>
                <w:rFonts w:ascii="Verdana" w:eastAsia="Times New Roman" w:hAnsi="Verdana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>
                  <wp:extent cx="2238375" cy="1800225"/>
                  <wp:effectExtent l="19050" t="0" r="9525" b="0"/>
                  <wp:docPr id="3" name="Рисунок 3" descr="school2515">
                    <a:hlinkClick xmlns:a="http://schemas.openxmlformats.org/drawingml/2006/main" r:id="rId8" tgtFrame="_blank" tooltip="Нажмите для просмотра полноразмерного изображен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2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  <w:vAlign w:val="center"/>
          </w:tcPr>
          <w:p w:rsidR="00C468AB" w:rsidRDefault="00D16B21" w:rsidP="000752B8">
            <w:pPr>
              <w:jc w:val="center"/>
            </w:pPr>
            <w:r>
              <w:rPr>
                <w:rFonts w:ascii="Verdana" w:eastAsia="Times New Roman" w:hAnsi="Verdana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>
                  <wp:extent cx="2162175" cy="1800225"/>
                  <wp:effectExtent l="19050" t="0" r="9525" b="0"/>
                  <wp:docPr id="4" name="Рисунок 4" descr="school2507">
                    <a:hlinkClick xmlns:a="http://schemas.openxmlformats.org/drawingml/2006/main" r:id="rId10" tgtFrame="_blank" tooltip="Нажмите для просмотра полноразмерного изображен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2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8AB" w:rsidRDefault="00C468AB" w:rsidP="00003C63"/>
    <w:p w:rsidR="003B03FD" w:rsidRPr="00A708BE" w:rsidRDefault="003B03FD" w:rsidP="00003C63">
      <w:pPr>
        <w:rPr>
          <w:sz w:val="16"/>
          <w:szCs w:val="16"/>
        </w:rPr>
      </w:pPr>
    </w:p>
    <w:p w:rsidR="000752B8" w:rsidRPr="00A708BE" w:rsidRDefault="000752B8" w:rsidP="00A708BE">
      <w:pPr>
        <w:rPr>
          <w:sz w:val="16"/>
          <w:szCs w:val="16"/>
        </w:rPr>
      </w:pPr>
    </w:p>
    <w:p w:rsidR="003B03FD" w:rsidRPr="003B03FD" w:rsidRDefault="003B03FD" w:rsidP="003B03FD">
      <w:pPr>
        <w:jc w:val="center"/>
        <w:rPr>
          <w:sz w:val="22"/>
        </w:rPr>
      </w:pPr>
      <w:r w:rsidRPr="003B03FD">
        <w:rPr>
          <w:sz w:val="22"/>
        </w:rPr>
        <w:t>г. Новокузнецк, 2012г.</w:t>
      </w:r>
    </w:p>
    <w:sectPr w:rsidR="003B03FD" w:rsidRPr="003B03FD" w:rsidSect="00CB4E43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380DDF"/>
    <w:rsid w:val="00003C63"/>
    <w:rsid w:val="000752B8"/>
    <w:rsid w:val="0021546C"/>
    <w:rsid w:val="003773F3"/>
    <w:rsid w:val="00380DDF"/>
    <w:rsid w:val="003B007B"/>
    <w:rsid w:val="003B03FD"/>
    <w:rsid w:val="00403F40"/>
    <w:rsid w:val="00504C34"/>
    <w:rsid w:val="005112C1"/>
    <w:rsid w:val="0061770A"/>
    <w:rsid w:val="007550B0"/>
    <w:rsid w:val="00821CBD"/>
    <w:rsid w:val="00880618"/>
    <w:rsid w:val="008B27E4"/>
    <w:rsid w:val="0092360E"/>
    <w:rsid w:val="009A7258"/>
    <w:rsid w:val="00A708BE"/>
    <w:rsid w:val="00C468AB"/>
    <w:rsid w:val="00CB4E43"/>
    <w:rsid w:val="00D16B21"/>
    <w:rsid w:val="00E40712"/>
    <w:rsid w:val="00F7565C"/>
    <w:rsid w:val="00FE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4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D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7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73F3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4909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pictures/showimg/school25/school2515jpg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forchildren.ru/pictures/showimg/school25/school2517jpg.ht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allforchildren.ru/pictures/showimg/school25/school2507jpg.htm" TargetMode="External"/><Relationship Id="rId4" Type="http://schemas.openxmlformats.org/officeDocument/2006/relationships/hyperlink" Target="http://allforchildren.ru/pictures/showimg/school25/school2516jpg.htm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izo</Company>
  <LinksUpToDate>false</LinksUpToDate>
  <CharactersWithSpaces>520</CharactersWithSpaces>
  <SharedDoc>false</SharedDoc>
  <HLinks>
    <vt:vector size="24" baseType="variant">
      <vt:variant>
        <vt:i4>4390939</vt:i4>
      </vt:variant>
      <vt:variant>
        <vt:i4>18</vt:i4>
      </vt:variant>
      <vt:variant>
        <vt:i4>0</vt:i4>
      </vt:variant>
      <vt:variant>
        <vt:i4>5</vt:i4>
      </vt:variant>
      <vt:variant>
        <vt:lpwstr>http://allforchildren.ru/pictures/showimg/school25/school2507jpg.htm</vt:lpwstr>
      </vt:variant>
      <vt:variant>
        <vt:lpwstr/>
      </vt:variant>
      <vt:variant>
        <vt:i4>4325401</vt:i4>
      </vt:variant>
      <vt:variant>
        <vt:i4>12</vt:i4>
      </vt:variant>
      <vt:variant>
        <vt:i4>0</vt:i4>
      </vt:variant>
      <vt:variant>
        <vt:i4>5</vt:i4>
      </vt:variant>
      <vt:variant>
        <vt:lpwstr>http://allforchildren.ru/pictures/showimg/school25/school2515jpg.htm</vt:lpwstr>
      </vt:variant>
      <vt:variant>
        <vt:lpwstr/>
      </vt:variant>
      <vt:variant>
        <vt:i4>4325403</vt:i4>
      </vt:variant>
      <vt:variant>
        <vt:i4>6</vt:i4>
      </vt:variant>
      <vt:variant>
        <vt:i4>0</vt:i4>
      </vt:variant>
      <vt:variant>
        <vt:i4>5</vt:i4>
      </vt:variant>
      <vt:variant>
        <vt:lpwstr>http://allforchildren.ru/pictures/showimg/school25/school2517jpg.htm</vt:lpwstr>
      </vt:variant>
      <vt:variant>
        <vt:lpwstr/>
      </vt:variant>
      <vt:variant>
        <vt:i4>4325402</vt:i4>
      </vt:variant>
      <vt:variant>
        <vt:i4>0</vt:i4>
      </vt:variant>
      <vt:variant>
        <vt:i4>0</vt:i4>
      </vt:variant>
      <vt:variant>
        <vt:i4>5</vt:i4>
      </vt:variant>
      <vt:variant>
        <vt:lpwstr>http://allforchildren.ru/pictures/showimg/school25/school2516jpg.htm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revaz</cp:lastModifiedBy>
  <cp:revision>2</cp:revision>
  <cp:lastPrinted>2012-06-13T12:19:00Z</cp:lastPrinted>
  <dcterms:created xsi:type="dcterms:W3CDTF">2013-02-19T14:38:00Z</dcterms:created>
  <dcterms:modified xsi:type="dcterms:W3CDTF">2013-02-19T14:38:00Z</dcterms:modified>
</cp:coreProperties>
</file>