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9" w:rsidRDefault="004D3869">
      <w:pPr>
        <w:shd w:val="clear" w:color="auto" w:fill="FFFFFF"/>
        <w:spacing w:after="0" w:line="456" w:lineRule="exact"/>
        <w:jc w:val="right"/>
      </w:pPr>
      <w:r>
        <w:rPr>
          <w:b/>
          <w:bCs/>
          <w:color w:val="000000"/>
          <w:spacing w:val="6"/>
          <w:sz w:val="41"/>
          <w:szCs w:val="41"/>
        </w:rPr>
        <w:t>“Если ты не воспитываешь себя,</w:t>
      </w:r>
    </w:p>
    <w:p w:rsidR="004D3869" w:rsidRDefault="004D3869">
      <w:pPr>
        <w:shd w:val="clear" w:color="auto" w:fill="FFFFFF"/>
        <w:spacing w:before="5" w:after="0" w:line="456" w:lineRule="exact"/>
        <w:ind w:left="1210" w:firstLine="3518"/>
        <w:jc w:val="right"/>
      </w:pPr>
      <w:r>
        <w:rPr>
          <w:b/>
          <w:bCs/>
          <w:color w:val="000000"/>
          <w:spacing w:val="5"/>
          <w:sz w:val="41"/>
          <w:szCs w:val="41"/>
        </w:rPr>
        <w:t xml:space="preserve">ты плохой учитель, </w:t>
      </w:r>
      <w:r>
        <w:rPr>
          <w:b/>
          <w:bCs/>
          <w:color w:val="000000"/>
          <w:spacing w:val="6"/>
          <w:sz w:val="41"/>
          <w:szCs w:val="41"/>
        </w:rPr>
        <w:t>но    если ты воспитываешь только себя,</w:t>
      </w:r>
    </w:p>
    <w:p w:rsidR="004D3869" w:rsidRDefault="004D3869">
      <w:pPr>
        <w:shd w:val="clear" w:color="auto" w:fill="FFFFFF"/>
        <w:spacing w:before="5" w:after="0" w:line="456" w:lineRule="exact"/>
        <w:ind w:left="3840" w:right="5"/>
        <w:jc w:val="right"/>
        <w:rPr>
          <w:b/>
          <w:bCs/>
          <w:color w:val="000000"/>
          <w:spacing w:val="3"/>
          <w:sz w:val="41"/>
          <w:szCs w:val="41"/>
        </w:rPr>
      </w:pPr>
      <w:r>
        <w:rPr>
          <w:b/>
          <w:bCs/>
          <w:color w:val="000000"/>
          <w:spacing w:val="3"/>
          <w:sz w:val="41"/>
          <w:szCs w:val="41"/>
        </w:rPr>
        <w:t>ты вообще не учитель”</w:t>
      </w:r>
    </w:p>
    <w:p w:rsidR="004D3869" w:rsidRDefault="004D3869">
      <w:pPr>
        <w:shd w:val="clear" w:color="auto" w:fill="FFFFFF"/>
        <w:spacing w:before="5" w:after="0" w:line="456" w:lineRule="exact"/>
        <w:ind w:left="3840" w:right="5"/>
        <w:jc w:val="right"/>
      </w:pPr>
      <w:r>
        <w:rPr>
          <w:b/>
          <w:bCs/>
          <w:color w:val="000000"/>
          <w:spacing w:val="3"/>
          <w:sz w:val="41"/>
          <w:szCs w:val="41"/>
        </w:rPr>
        <w:t xml:space="preserve"> </w:t>
      </w:r>
      <w:r>
        <w:rPr>
          <w:b/>
          <w:bCs/>
          <w:color w:val="000000"/>
          <w:sz w:val="41"/>
          <w:szCs w:val="41"/>
        </w:rPr>
        <w:t>В.А. Сухомлинский</w:t>
      </w:r>
    </w:p>
    <w:p w:rsidR="004D3869" w:rsidRDefault="004D3869"/>
    <w:p w:rsidR="004D3869" w:rsidRDefault="004D3869">
      <w:r>
        <w:rPr>
          <w:sz w:val="20"/>
          <w:szCs w:val="20"/>
        </w:rPr>
        <w:object w:dxaOrig="8592" w:dyaOrig="12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649.5pt" o:ole="" fillcolor="window">
            <v:imagedata r:id="rId6" o:title=""/>
          </v:shape>
          <o:OLEObject Type="Embed" ProgID="Word.Document.8" ShapeID="_x0000_i1025" DrawAspect="Content" ObjectID="_1310554839" r:id="rId7">
            <o:FieldCodes>\s</o:FieldCodes>
          </o:OLEObject>
        </w:object>
      </w:r>
    </w:p>
    <w:p w:rsidR="004D3869" w:rsidRDefault="004D3869"/>
    <w:p w:rsidR="004D3869" w:rsidRDefault="004D3869"/>
    <w:p w:rsidR="004D3869" w:rsidRDefault="004D3869">
      <w:pPr>
        <w:jc w:val="both"/>
      </w:pPr>
      <w:r>
        <w:rPr>
          <w:sz w:val="20"/>
          <w:szCs w:val="20"/>
        </w:rPr>
        <w:object w:dxaOrig="8026" w:dyaOrig="13756">
          <v:shape id="_x0000_i1026" type="#_x0000_t75" style="width:401.25pt;height:687.75pt" o:ole="" fillcolor="window">
            <v:imagedata r:id="rId8" o:title=""/>
          </v:shape>
          <o:OLEObject Type="Embed" ProgID="Word.Picture.8" ShapeID="_x0000_i1026" DrawAspect="Content" ObjectID="_1310554840" r:id="rId9"/>
        </w:object>
      </w:r>
    </w:p>
    <w:p w:rsidR="004D3869" w:rsidRDefault="004D3869"/>
    <w:p w:rsidR="004D3869" w:rsidRDefault="004D3869">
      <w:pPr>
        <w:shd w:val="clear" w:color="auto" w:fill="FFFFFF"/>
        <w:spacing w:line="365" w:lineRule="exact"/>
        <w:ind w:left="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полной отдачей из чувства самоуважения и сознания, что </w:t>
      </w:r>
      <w:r>
        <w:rPr>
          <w:rFonts w:ascii="Times New Roman" w:hAnsi="Times New Roman" w:cs="Times New Roman"/>
          <w:color w:val="000000"/>
          <w:spacing w:val="-4"/>
          <w:sz w:val="33"/>
          <w:szCs w:val="33"/>
        </w:rPr>
        <w:t xml:space="preserve">дети (наши дети!) не могут ждать, они растут, им нужна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>наша поддержка, наше влияние. И только школа сейчас осталась гарантом общественной нравственности.</w:t>
      </w:r>
    </w:p>
    <w:p w:rsidR="004D3869" w:rsidRDefault="004D3869">
      <w:pPr>
        <w:shd w:val="clear" w:color="auto" w:fill="FFFFFF"/>
        <w:spacing w:line="365" w:lineRule="exact"/>
        <w:ind w:left="53" w:right="10" w:firstLine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В новых условиях школа вынуждена изменять свои </w:t>
      </w: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 xml:space="preserve">педагогические ориентации, появляются новые проблемы, </w:t>
      </w:r>
      <w:r>
        <w:rPr>
          <w:rFonts w:ascii="Times New Roman" w:hAnsi="Times New Roman" w:cs="Times New Roman"/>
          <w:color w:val="000000"/>
          <w:spacing w:val="7"/>
          <w:sz w:val="33"/>
          <w:szCs w:val="33"/>
        </w:rPr>
        <w:t>и одна из самых острых-это проблема духовно-</w:t>
      </w:r>
      <w:r>
        <w:rPr>
          <w:rFonts w:ascii="Times New Roman" w:hAnsi="Times New Roman" w:cs="Times New Roman"/>
          <w:color w:val="000000"/>
          <w:spacing w:val="-4"/>
          <w:sz w:val="33"/>
          <w:szCs w:val="33"/>
        </w:rPr>
        <w:t xml:space="preserve">нравственного воспитания личности, и ее актуальность </w:t>
      </w:r>
      <w:r>
        <w:rPr>
          <w:rFonts w:ascii="Times New Roman" w:hAnsi="Times New Roman" w:cs="Times New Roman"/>
          <w:color w:val="000000"/>
          <w:spacing w:val="-6"/>
          <w:sz w:val="33"/>
          <w:szCs w:val="33"/>
        </w:rPr>
        <w:t>всеми нами осознаваема.</w:t>
      </w:r>
    </w:p>
    <w:p w:rsidR="004D3869" w:rsidRDefault="004D3869">
      <w:pPr>
        <w:shd w:val="clear" w:color="auto" w:fill="FFFFFF"/>
        <w:spacing w:before="365" w:line="370" w:lineRule="exact"/>
        <w:ind w:left="2314" w:hanging="17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33"/>
          <w:szCs w:val="33"/>
        </w:rPr>
        <w:t xml:space="preserve">Только ЛИЧНОСТЬ-ПЕДАГОГ может воспитать </w:t>
      </w:r>
      <w:r>
        <w:rPr>
          <w:rFonts w:ascii="Times New Roman" w:hAnsi="Times New Roman" w:cs="Times New Roman"/>
          <w:i/>
          <w:iCs/>
          <w:color w:val="000000"/>
          <w:spacing w:val="-4"/>
          <w:sz w:val="33"/>
          <w:szCs w:val="33"/>
        </w:rPr>
        <w:t>ЛИЧНОСТЬ -УЧЕНИКА</w:t>
      </w:r>
    </w:p>
    <w:p w:rsidR="004D3869" w:rsidRDefault="004D3869">
      <w:pPr>
        <w:shd w:val="clear" w:color="auto" w:fill="FFFFFF"/>
        <w:spacing w:before="370" w:line="365" w:lineRule="exact"/>
        <w:ind w:left="38" w:right="29" w:firstLine="1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Сейчас речь идет о новых подходах к организации всей </w:t>
      </w:r>
      <w:r>
        <w:rPr>
          <w:rFonts w:ascii="Times New Roman" w:hAnsi="Times New Roman" w:cs="Times New Roman"/>
          <w:color w:val="000000"/>
          <w:spacing w:val="-1"/>
          <w:sz w:val="33"/>
          <w:szCs w:val="33"/>
        </w:rPr>
        <w:t xml:space="preserve">воспитательной работы в школе. Время поставило нас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перед необходимостью пересмотреть во многом свои </w:t>
      </w: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 xml:space="preserve">педагогические позиции, внести изменения в содержание, формы и методы работы со школьниками, а может даже и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>изменить свой внутренний мир-мир учителя.</w:t>
      </w:r>
    </w:p>
    <w:p w:rsidR="004D3869" w:rsidRDefault="004D3869">
      <w:pPr>
        <w:shd w:val="clear" w:color="auto" w:fill="FFFFFF"/>
        <w:tabs>
          <w:tab w:val="left" w:pos="2726"/>
        </w:tabs>
        <w:spacing w:before="5" w:line="365" w:lineRule="exact"/>
        <w:ind w:left="38" w:right="34" w:firstLine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33"/>
          <w:szCs w:val="33"/>
        </w:rPr>
        <w:t>Сегодня на первое место встает вопрос о гуманизации</w:t>
      </w:r>
      <w:r>
        <w:rPr>
          <w:rFonts w:ascii="Times New Roman" w:hAnsi="Times New Roman" w:cs="Times New Roman"/>
          <w:color w:val="000000"/>
          <w:spacing w:val="-4"/>
          <w:sz w:val="33"/>
          <w:szCs w:val="33"/>
        </w:rPr>
        <w:br/>
      </w:r>
      <w:r>
        <w:rPr>
          <w:rFonts w:ascii="Times New Roman" w:hAnsi="Times New Roman" w:cs="Times New Roman"/>
          <w:color w:val="000000"/>
          <w:spacing w:val="5"/>
          <w:sz w:val="33"/>
          <w:szCs w:val="33"/>
        </w:rPr>
        <w:t>воспитательного процесса. Принято определение</w:t>
      </w:r>
      <w:r>
        <w:rPr>
          <w:rFonts w:ascii="Times New Roman" w:hAnsi="Times New Roman" w:cs="Times New Roman"/>
          <w:color w:val="000000"/>
          <w:spacing w:val="5"/>
          <w:sz w:val="33"/>
          <w:szCs w:val="33"/>
        </w:rPr>
        <w:br/>
      </w:r>
      <w:r>
        <w:rPr>
          <w:rFonts w:ascii="Times New Roman" w:hAnsi="Times New Roman" w:cs="Times New Roman"/>
          <w:color w:val="000000"/>
          <w:spacing w:val="7"/>
          <w:sz w:val="33"/>
          <w:szCs w:val="33"/>
        </w:rPr>
        <w:t>воспитания, вообще, и духовно-нравственного в</w:t>
      </w:r>
      <w:r>
        <w:rPr>
          <w:rFonts w:ascii="Times New Roman" w:hAnsi="Times New Roman" w:cs="Times New Roman"/>
          <w:color w:val="000000"/>
          <w:spacing w:val="7"/>
          <w:sz w:val="33"/>
          <w:szCs w:val="33"/>
        </w:rPr>
        <w:br/>
      </w:r>
      <w:r>
        <w:rPr>
          <w:rFonts w:ascii="Times New Roman" w:hAnsi="Times New Roman" w:cs="Times New Roman"/>
          <w:color w:val="000000"/>
          <w:spacing w:val="-9"/>
          <w:sz w:val="33"/>
          <w:szCs w:val="33"/>
        </w:rPr>
        <w:t>особенности</w:t>
      </w:r>
      <w:r>
        <w:rPr>
          <w:rFonts w:ascii="Times New Roman" w:hAnsi="Times New Roman" w:cs="Times New Roman"/>
          <w:color w:val="000000"/>
          <w:sz w:val="33"/>
          <w:szCs w:val="33"/>
        </w:rPr>
        <w:tab/>
      </w:r>
      <w:r>
        <w:rPr>
          <w:rFonts w:ascii="Times New Roman" w:hAnsi="Times New Roman" w:cs="Times New Roman"/>
          <w:color w:val="000000"/>
          <w:spacing w:val="11"/>
          <w:sz w:val="33"/>
          <w:szCs w:val="33"/>
        </w:rPr>
        <w:t>как целенаправленное управление</w:t>
      </w:r>
    </w:p>
    <w:p w:rsidR="004D3869" w:rsidRDefault="004D3869">
      <w:pPr>
        <w:shd w:val="clear" w:color="auto" w:fill="FFFFFF"/>
        <w:spacing w:line="365" w:lineRule="exact"/>
        <w:ind w:left="24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процессов развития личности, тогда гуманистическое </w:t>
      </w:r>
      <w:r>
        <w:rPr>
          <w:rFonts w:ascii="Times New Roman" w:hAnsi="Times New Roman" w:cs="Times New Roman"/>
          <w:color w:val="000000"/>
          <w:spacing w:val="5"/>
          <w:sz w:val="33"/>
          <w:szCs w:val="33"/>
        </w:rPr>
        <w:t xml:space="preserve">воспитание не прямое воздействие на личность, а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социальное взаимодействие с ней различных субъектов, </w:t>
      </w:r>
      <w:r>
        <w:rPr>
          <w:rFonts w:ascii="Times New Roman" w:hAnsi="Times New Roman" w:cs="Times New Roman"/>
          <w:color w:val="000000"/>
          <w:spacing w:val="7"/>
          <w:sz w:val="33"/>
          <w:szCs w:val="33"/>
        </w:rPr>
        <w:t xml:space="preserve">конкретных людей, групп, коллектива. Конечная же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цель гуманистического воспитания - сформированная у </w:t>
      </w: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 xml:space="preserve">человека потребность и способность к самовоспитанию и </w:t>
      </w:r>
      <w:r>
        <w:rPr>
          <w:rFonts w:ascii="Times New Roman" w:hAnsi="Times New Roman" w:cs="Times New Roman"/>
          <w:color w:val="000000"/>
          <w:spacing w:val="-8"/>
          <w:sz w:val="33"/>
          <w:szCs w:val="33"/>
        </w:rPr>
        <w:t>саморазвитию.</w:t>
      </w:r>
    </w:p>
    <w:p w:rsidR="004D3869" w:rsidRDefault="004D3869">
      <w:pPr>
        <w:shd w:val="clear" w:color="auto" w:fill="FFFFFF"/>
        <w:spacing w:before="365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33"/>
          <w:szCs w:val="33"/>
        </w:rPr>
        <w:t>Рассмотрим педагога с двух сторон:</w:t>
      </w:r>
    </w:p>
    <w:p w:rsidR="004D3869" w:rsidRDefault="004D3869">
      <w:pPr>
        <w:shd w:val="clear" w:color="auto" w:fill="FFFFFF"/>
        <w:spacing w:before="355" w:line="374" w:lineRule="exact"/>
        <w:ind w:left="10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2pt;margin-top:26.5pt;width:104.25pt;height:63pt;flip:x y;z-index:251656192;mso-position-horizontal-relative:text;mso-position-vertical-relative:text" o:connectortype="straight" o:allowincell="f">
            <v:stroke endarrow="block"/>
          </v:shape>
        </w:pict>
      </w:r>
      <w:r>
        <w:rPr>
          <w:rFonts w:ascii="Times New Roman" w:hAnsi="Times New Roman" w:cs="Times New Roman"/>
          <w:color w:val="000000"/>
          <w:spacing w:val="-6"/>
          <w:sz w:val="33"/>
          <w:szCs w:val="33"/>
        </w:rPr>
        <w:t>человек</w:t>
      </w:r>
    </w:p>
    <w:p w:rsidR="004D3869" w:rsidRDefault="004D3869">
      <w:pPr>
        <w:shd w:val="clear" w:color="auto" w:fill="FFFFFF"/>
        <w:spacing w:line="374" w:lineRule="exact"/>
        <w:ind w:firstLine="6336"/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32" style="position:absolute;left:0;text-align:left;margin-left:67.2pt;margin-top:34.3pt;width:54pt;height:24pt;flip:x y;z-index:251658240;mso-position-horizontal-relative:text;mso-position-vertical-relative:text" o:connectortype="straight" o:allowincell="f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73.7pt;margin-top:17.05pt;width:147pt;height:36pt;flip:y;z-index:251657216;mso-position-horizontal-relative:text;mso-position-vertical-relative:text" o:connectortype="straight" o:allowincell="f">
            <v:stroke endarrow="block"/>
          </v:shape>
        </w:pict>
      </w:r>
      <w:r>
        <w:rPr>
          <w:rFonts w:ascii="Times New Roman" w:hAnsi="Times New Roman" w:cs="Times New Roman"/>
          <w:color w:val="000000"/>
          <w:spacing w:val="-9"/>
          <w:sz w:val="33"/>
          <w:szCs w:val="33"/>
        </w:rPr>
        <w:t xml:space="preserve">предметник </w:t>
      </w:r>
      <w:r>
        <w:rPr>
          <w:rFonts w:ascii="Times New Roman" w:hAnsi="Times New Roman" w:cs="Times New Roman"/>
          <w:b/>
          <w:bCs/>
          <w:color w:val="000000"/>
          <w:spacing w:val="-7"/>
          <w:sz w:val="33"/>
          <w:szCs w:val="33"/>
        </w:rPr>
        <w:t>Личность</w:t>
      </w:r>
    </w:p>
    <w:p w:rsidR="004D3869" w:rsidRDefault="004D3869">
      <w:pPr>
        <w:shd w:val="clear" w:color="auto" w:fill="FFFFFF"/>
        <w:ind w:right="72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_x0000_s1029" type="#_x0000_t32" style="position:absolute;left:0;text-align:left;margin-left:191.7pt;margin-top:10.9pt;width:78pt;height:0;z-index:251659264;mso-position-horizontal-relative:text;mso-position-vertical-relative:text" o:connectortype="straight" o:allowincell="f">
            <v:stroke endarrow="block"/>
          </v:shape>
        </w:pict>
      </w:r>
      <w:r>
        <w:rPr>
          <w:rFonts w:ascii="Times New Roman" w:hAnsi="Times New Roman" w:cs="Times New Roman"/>
          <w:b/>
          <w:bCs/>
          <w:color w:val="000000"/>
          <w:spacing w:val="-8"/>
          <w:sz w:val="37"/>
          <w:szCs w:val="37"/>
        </w:rPr>
        <w:t xml:space="preserve">                 Педагог                    </w:t>
      </w:r>
      <w:r>
        <w:rPr>
          <w:rFonts w:ascii="Times New Roman" w:hAnsi="Times New Roman" w:cs="Times New Roman"/>
          <w:b/>
          <w:bCs/>
          <w:color w:val="000000"/>
          <w:spacing w:val="-7"/>
          <w:sz w:val="33"/>
          <w:szCs w:val="33"/>
        </w:rPr>
        <w:t>Профессионализм</w:t>
      </w:r>
    </w:p>
    <w:p w:rsidR="004D3869" w:rsidRDefault="004D3869">
      <w:pPr>
        <w:jc w:val="both"/>
      </w:pPr>
      <w:r>
        <w:rPr>
          <w:sz w:val="20"/>
          <w:szCs w:val="20"/>
        </w:rPr>
        <w:object w:dxaOrig="8054" w:dyaOrig="13654">
          <v:shape id="_x0000_i1027" type="#_x0000_t75" style="width:402.75pt;height:682.5pt" o:ole="" fillcolor="window">
            <v:imagedata r:id="rId10" o:title=""/>
          </v:shape>
          <o:OLEObject Type="Embed" ProgID="Word.Document.8" ShapeID="_x0000_i1027" DrawAspect="Content" ObjectID="_1310554841" r:id="rId11">
            <o:FieldCodes>\s</o:FieldCodes>
          </o:OLEObject>
        </w:object>
      </w:r>
    </w:p>
    <w:p w:rsidR="004D3869" w:rsidRDefault="004D3869">
      <w:pPr>
        <w:shd w:val="clear" w:color="auto" w:fill="FFFFFF"/>
        <w:spacing w:line="365" w:lineRule="exact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педагогической работы, побуждающий педагогов к самосовершенствованию, и как эталон, содержащий </w:t>
      </w: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 xml:space="preserve">оценку эффективности педагогической, деятельности.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Кроме того, педагогическое мастерство зачастую воспринимается как важнейшее профессиональное качество личности учителя и воспитателя. Прежде всего, необходимо определить критерии педагогического </w:t>
      </w:r>
      <w:r>
        <w:rPr>
          <w:rFonts w:ascii="Times New Roman" w:hAnsi="Times New Roman" w:cs="Times New Roman"/>
          <w:color w:val="000000"/>
          <w:spacing w:val="-8"/>
          <w:sz w:val="33"/>
          <w:szCs w:val="33"/>
        </w:rPr>
        <w:t>мастерства.</w:t>
      </w:r>
    </w:p>
    <w:p w:rsidR="004D3869" w:rsidRDefault="004D3869">
      <w:pPr>
        <w:shd w:val="clear" w:color="auto" w:fill="FFFFFF"/>
        <w:spacing w:line="365" w:lineRule="exact"/>
        <w:ind w:left="528" w:hanging="1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33"/>
          <w:szCs w:val="33"/>
        </w:rPr>
        <w:t>Одним из важнейших критериев педагогического мастерства в современной педагогике считается</w:t>
      </w:r>
    </w:p>
    <w:p w:rsidR="004D3869" w:rsidRDefault="004D3869">
      <w:pPr>
        <w:shd w:val="clear" w:color="auto" w:fill="FFFFFF"/>
        <w:spacing w:before="5" w:line="365" w:lineRule="exact"/>
        <w:ind w:lef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33"/>
          <w:szCs w:val="33"/>
        </w:rPr>
        <w:t>результативность работы учителя, проявляющаяся в</w:t>
      </w:r>
    </w:p>
    <w:p w:rsidR="004D3869" w:rsidRDefault="004D3869">
      <w:pPr>
        <w:shd w:val="clear" w:color="auto" w:fill="FFFFFF"/>
        <w:spacing w:line="365" w:lineRule="exact"/>
        <w:ind w:left="1061" w:hanging="9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33"/>
          <w:szCs w:val="33"/>
        </w:rPr>
        <w:t xml:space="preserve">стопроцентной успеваемости школьников и таком же </w:t>
      </w:r>
      <w:r>
        <w:rPr>
          <w:rFonts w:ascii="Times New Roman" w:hAnsi="Times New Roman" w:cs="Times New Roman"/>
          <w:b/>
          <w:bCs/>
          <w:color w:val="000000"/>
          <w:spacing w:val="-5"/>
          <w:sz w:val="33"/>
          <w:szCs w:val="33"/>
        </w:rPr>
        <w:t>(стопроцентном) их интересе к предмету,</w:t>
      </w:r>
    </w:p>
    <w:p w:rsidR="004D3869" w:rsidRDefault="004D3869">
      <w:pPr>
        <w:shd w:val="clear" w:color="auto" w:fill="FFFFFF"/>
        <w:spacing w:before="5" w:line="365" w:lineRule="exact"/>
        <w:ind w:left="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то есть педагог - мастер, если умеет учить всех без</w:t>
      </w:r>
    </w:p>
    <w:p w:rsidR="004D3869" w:rsidRDefault="004D3869">
      <w:pPr>
        <w:shd w:val="clear" w:color="auto" w:fill="FFFFFF"/>
        <w:spacing w:line="365" w:lineRule="exact"/>
        <w:ind w:left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32"/>
          <w:szCs w:val="32"/>
        </w:rPr>
        <w:t>исключения детей.</w:t>
      </w:r>
    </w:p>
    <w:p w:rsidR="004D3869" w:rsidRDefault="004D3869">
      <w:pPr>
        <w:shd w:val="clear" w:color="auto" w:fill="FFFFFF"/>
        <w:spacing w:line="365" w:lineRule="exact"/>
        <w:ind w:left="19" w:firstLine="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33"/>
          <w:szCs w:val="33"/>
        </w:rPr>
        <w:t xml:space="preserve">Профессионализм педагога наиболее ярко проявляется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в хороших результатах тех учеников, которых принято считать нежелающими, неумеющими, неспособными </w:t>
      </w: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>учиться.</w:t>
      </w:r>
    </w:p>
    <w:p w:rsidR="004D3869" w:rsidRDefault="004D3869">
      <w:pPr>
        <w:shd w:val="clear" w:color="auto" w:fill="FFFFFF"/>
        <w:spacing w:before="5" w:line="365" w:lineRule="exact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При характеристике понятия “Педагогическое мастерство” возникает ряд вопросов: -Может ли каждый учитель и воспитатель быть личностью без педагогического мастерства? </w:t>
      </w: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 xml:space="preserve">-Педагогическое мастерство это врожденное качество или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ему можно обучить каждого желающего, подобно тому, как ребенка можно обучить читать и писать? - Что является критериями педагогического мастерства? Как и в каких “единицах” можно измерить количество педагогического мастерства у представителей </w:t>
      </w:r>
      <w:r>
        <w:rPr>
          <w:rFonts w:ascii="Times New Roman" w:hAnsi="Times New Roman" w:cs="Times New Roman"/>
          <w:color w:val="000000"/>
          <w:spacing w:val="-6"/>
          <w:sz w:val="33"/>
          <w:szCs w:val="33"/>
        </w:rPr>
        <w:t>педагогических профессий.</w:t>
      </w:r>
    </w:p>
    <w:p w:rsidR="004D3869" w:rsidRDefault="004D3869">
      <w:pPr>
        <w:shd w:val="clear" w:color="auto" w:fill="FFFFFF"/>
        <w:spacing w:line="36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К сожалению до настоящего времени еще не найдены исчерпывающие ответы на большинство поставленных вопросов. Но исследователи сходятся во мнении о </w:t>
      </w: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 xml:space="preserve">необходимости рассмотрения в первую очередь вопроса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личности учителя, способного к педагогическому </w:t>
      </w: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>творчеству и обладающего педагогическим мастерством.</w:t>
      </w:r>
    </w:p>
    <w:p w:rsidR="004D3869" w:rsidRDefault="004D3869">
      <w:pPr>
        <w:shd w:val="clear" w:color="auto" w:fill="FFFFFF"/>
        <w:spacing w:before="10" w:line="365" w:lineRule="exact"/>
        <w:ind w:left="5" w:firstLine="130"/>
        <w:jc w:val="both"/>
      </w:pPr>
      <w:r>
        <w:rPr>
          <w:rFonts w:ascii="Times New Roman" w:hAnsi="Times New Roman" w:cs="Times New Roman"/>
          <w:b/>
          <w:bCs/>
          <w:color w:val="000000"/>
          <w:spacing w:val="-3"/>
          <w:sz w:val="33"/>
          <w:szCs w:val="33"/>
        </w:rPr>
        <w:t>Личность это устойчивая система социально -</w:t>
      </w:r>
      <w:r>
        <w:rPr>
          <w:rFonts w:ascii="Times New Roman" w:hAnsi="Times New Roman" w:cs="Times New Roman"/>
          <w:b/>
          <w:bCs/>
          <w:color w:val="000000"/>
          <w:spacing w:val="-2"/>
          <w:sz w:val="33"/>
          <w:szCs w:val="33"/>
        </w:rPr>
        <w:t xml:space="preserve">значимых черт,   того или иного члена общества.   </w:t>
      </w:r>
    </w:p>
    <w:p w:rsidR="004D3869" w:rsidRDefault="004D3869">
      <w:pPr>
        <w:shd w:val="clear" w:color="auto" w:fill="FFFFFF"/>
        <w:spacing w:line="365" w:lineRule="exact"/>
        <w:ind w:left="34" w:right="614" w:firstLine="91"/>
        <w:jc w:val="both"/>
        <w:rPr>
          <w:rFonts w:ascii="Times New Roman" w:hAnsi="Times New Roman" w:cs="Times New Roman"/>
        </w:rPr>
      </w:pPr>
      <w:r>
        <w:rPr>
          <w:color w:val="000000"/>
          <w:spacing w:val="-5"/>
          <w:sz w:val="33"/>
          <w:szCs w:val="33"/>
        </w:rPr>
        <w:t xml:space="preserve">Основная нагрузка этого определения лежит на </w:t>
      </w:r>
      <w:r>
        <w:rPr>
          <w:rFonts w:ascii="Times New Roman" w:hAnsi="Times New Roman" w:cs="Times New Roman"/>
          <w:color w:val="000000"/>
          <w:spacing w:val="-4"/>
          <w:sz w:val="33"/>
          <w:szCs w:val="33"/>
        </w:rPr>
        <w:t xml:space="preserve">словосочетании “социально - значимые черты”,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следовательно, чтобы разработать модель личности педагога в адаптивной школе, надо в первую очередь определить, что это за социально значимые черты. С </w:t>
      </w: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>точки зрения науки</w:t>
      </w:r>
      <w:r>
        <w:rPr>
          <w:rFonts w:ascii="Times New Roman" w:hAnsi="Times New Roman" w:cs="Times New Roman"/>
          <w:b/>
          <w:bCs/>
          <w:color w:val="000000"/>
          <w:spacing w:val="-7"/>
          <w:sz w:val="33"/>
          <w:szCs w:val="33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 xml:space="preserve">главные элементы, </w:t>
      </w:r>
      <w:r>
        <w:rPr>
          <w:rFonts w:ascii="Times New Roman" w:hAnsi="Times New Roman" w:cs="Times New Roman"/>
          <w:b/>
          <w:bCs/>
          <w:color w:val="000000"/>
          <w:spacing w:val="-7"/>
          <w:sz w:val="33"/>
          <w:szCs w:val="33"/>
        </w:rPr>
        <w:t xml:space="preserve">составляющие </w:t>
      </w:r>
      <w:r>
        <w:rPr>
          <w:rFonts w:ascii="Times New Roman" w:hAnsi="Times New Roman" w:cs="Times New Roman"/>
          <w:b/>
          <w:bCs/>
          <w:color w:val="000000"/>
          <w:spacing w:val="-5"/>
          <w:sz w:val="33"/>
          <w:szCs w:val="33"/>
        </w:rPr>
        <w:t>личность учителя,</w:t>
      </w:r>
    </w:p>
    <w:p w:rsidR="004D3869" w:rsidRDefault="004D3869">
      <w:pPr>
        <w:shd w:val="clear" w:color="auto" w:fill="FFFFFF"/>
        <w:spacing w:before="10" w:line="365" w:lineRule="exact"/>
        <w:ind w:right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это профессионализм,</w:t>
      </w:r>
    </w:p>
    <w:p w:rsidR="004D3869" w:rsidRDefault="004D3869">
      <w:pPr>
        <w:shd w:val="clear" w:color="auto" w:fill="FFFFFF"/>
        <w:spacing w:line="365" w:lineRule="exact"/>
        <w:ind w:left="31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32"/>
          <w:szCs w:val="32"/>
        </w:rPr>
        <w:t>компетентность,</w:t>
      </w:r>
    </w:p>
    <w:p w:rsidR="004D3869" w:rsidRDefault="004D3869">
      <w:pPr>
        <w:shd w:val="clear" w:color="auto" w:fill="FFFFFF"/>
        <w:spacing w:line="370" w:lineRule="exact"/>
        <w:ind w:left="38" w:right="1843" w:firstLine="3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33"/>
          <w:szCs w:val="33"/>
        </w:rPr>
        <w:t xml:space="preserve">продуктивность, </w:t>
      </w:r>
      <w:r>
        <w:rPr>
          <w:rFonts w:ascii="Times New Roman" w:hAnsi="Times New Roman" w:cs="Times New Roman"/>
          <w:b/>
          <w:bCs/>
          <w:color w:val="000000"/>
          <w:spacing w:val="-7"/>
          <w:sz w:val="33"/>
          <w:szCs w:val="33"/>
        </w:rPr>
        <w:t>социально направленные личностные качества.</w:t>
      </w:r>
    </w:p>
    <w:p w:rsidR="004D3869" w:rsidRDefault="004D3869">
      <w:pPr>
        <w:shd w:val="clear" w:color="auto" w:fill="FFFFFF"/>
        <w:spacing w:before="370" w:line="365" w:lineRule="exact"/>
        <w:ind w:left="29" w:right="6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 xml:space="preserve">Приступим к нашей практической части педсовета: </w:t>
      </w:r>
      <w:r>
        <w:rPr>
          <w:rFonts w:ascii="Times New Roman" w:hAnsi="Times New Roman" w:cs="Times New Roman"/>
          <w:color w:val="000000"/>
          <w:spacing w:val="-3"/>
          <w:sz w:val="33"/>
          <w:szCs w:val="33"/>
        </w:rPr>
        <w:t xml:space="preserve">группа № 1 - личностные качества педагога, как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>личности, его характер.</w:t>
      </w:r>
    </w:p>
    <w:p w:rsidR="004D3869" w:rsidRDefault="004D3869">
      <w:pPr>
        <w:shd w:val="clear" w:color="auto" w:fill="FFFFFF"/>
        <w:spacing w:line="370" w:lineRule="exact"/>
        <w:ind w:left="29" w:right="6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33"/>
          <w:szCs w:val="33"/>
        </w:rPr>
        <w:t xml:space="preserve">группа №2- внешность педагога, стиль, макияж, одежда, </w:t>
      </w:r>
      <w:r>
        <w:rPr>
          <w:rFonts w:ascii="Times New Roman" w:hAnsi="Times New Roman" w:cs="Times New Roman"/>
          <w:color w:val="000000"/>
          <w:spacing w:val="-6"/>
          <w:sz w:val="33"/>
          <w:szCs w:val="33"/>
        </w:rPr>
        <w:t xml:space="preserve">группа №3-взаимоотношения с родителями, группа №4-взаимоотношения с детьми, группа №5-взаимоотношения с коллегами. </w:t>
      </w:r>
      <w:r>
        <w:rPr>
          <w:rFonts w:ascii="Times New Roman" w:hAnsi="Times New Roman" w:cs="Times New Roman"/>
          <w:color w:val="000000"/>
          <w:spacing w:val="-5"/>
          <w:sz w:val="33"/>
          <w:szCs w:val="33"/>
        </w:rPr>
        <w:t>Продумав свое задание, от каждой группы выступает участник педсовета.</w:t>
      </w:r>
    </w:p>
    <w:p w:rsidR="004D3869" w:rsidRDefault="004D3869">
      <w:pPr>
        <w:shd w:val="clear" w:color="auto" w:fill="FFFFFF"/>
        <w:spacing w:before="744" w:line="413" w:lineRule="exact"/>
        <w:ind w:left="24" w:right="138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- Сначала был урок, - говорят учителя-</w:t>
      </w:r>
      <w:r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>методисты,</w:t>
      </w:r>
    </w:p>
    <w:p w:rsidR="004D3869" w:rsidRDefault="004D3869">
      <w:pPr>
        <w:shd w:val="clear" w:color="auto" w:fill="FFFFFF"/>
        <w:spacing w:line="413" w:lineRule="exact"/>
        <w:ind w:left="5"/>
        <w:jc w:val="both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- Сначала была семья, - говорят социологи, </w:t>
      </w:r>
    </w:p>
    <w:p w:rsidR="004D3869" w:rsidRDefault="004D3869">
      <w:pPr>
        <w:shd w:val="clear" w:color="auto" w:fill="FFFFFF"/>
        <w:spacing w:line="413" w:lineRule="exact"/>
        <w:ind w:left="5"/>
        <w:jc w:val="both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>- С</w:t>
      </w:r>
      <w:r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 xml:space="preserve">начала были песни в походах, игры на воздухе, </w:t>
      </w: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слова в тишине, - говорят воспитатели, </w:t>
      </w:r>
    </w:p>
    <w:p w:rsidR="004D3869" w:rsidRDefault="004D3869">
      <w:pPr>
        <w:shd w:val="clear" w:color="auto" w:fill="FFFFFF"/>
        <w:spacing w:line="413" w:lineRule="exact"/>
        <w:ind w:left="5"/>
        <w:jc w:val="both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- Сначала был директор, - говорят управленцы, </w:t>
      </w:r>
    </w:p>
    <w:p w:rsidR="004D3869" w:rsidRDefault="004D3869">
      <w:pPr>
        <w:shd w:val="clear" w:color="auto" w:fill="FFFFFF"/>
        <w:spacing w:line="413" w:lineRule="exact"/>
        <w:ind w:left="5"/>
        <w:jc w:val="both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- Сначала был климат, - говорят психологи, </w:t>
      </w:r>
    </w:p>
    <w:p w:rsidR="004D3869" w:rsidRDefault="004D3869">
      <w:pPr>
        <w:shd w:val="clear" w:color="auto" w:fill="FFFFFF"/>
        <w:spacing w:line="413" w:lineRule="exact"/>
        <w:ind w:left="5"/>
        <w:jc w:val="both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- А потом было соединение всего, -говорит бог. </w:t>
      </w:r>
    </w:p>
    <w:p w:rsidR="004D3869" w:rsidRDefault="004D3869">
      <w:pPr>
        <w:shd w:val="clear" w:color="auto" w:fill="FFFFFF"/>
        <w:spacing w:line="413" w:lineRule="exact"/>
        <w:ind w:left="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>Давайте все соединять!</w:t>
      </w:r>
    </w:p>
    <w:p w:rsidR="004D3869" w:rsidRDefault="004D38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подведения итогов слово предоставляется экспертам. Экспертная группа (руководители МО) представляет  модель личности педагога в современной школе. Редколлегия  педсовета выпускает боевой листок.</w:t>
      </w:r>
    </w:p>
    <w:p w:rsidR="004D3869" w:rsidRDefault="004D3869">
      <w:r>
        <w:rPr>
          <w:sz w:val="20"/>
          <w:szCs w:val="20"/>
        </w:rPr>
        <w:object w:dxaOrig="8522" w:dyaOrig="5115">
          <v:shape id="_x0000_i1028" type="#_x0000_t75" style="width:426pt;height:255.75pt" o:ole="" fillcolor="window">
            <v:imagedata r:id="rId12" o:title=""/>
          </v:shape>
          <o:OLEObject Type="Embed" ProgID="Word.Document.8" ShapeID="_x0000_i1028" DrawAspect="Content" ObjectID="_1310554842" r:id="rId13">
            <o:FieldCodes>\s</o:FieldCodes>
          </o:OLEObject>
        </w:object>
      </w:r>
    </w:p>
    <w:p w:rsidR="004D3869" w:rsidRDefault="004D3869"/>
    <w:sectPr w:rsidR="004D3869" w:rsidSect="004D3869">
      <w:footerReference w:type="default" r:id="rId14"/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69" w:rsidRDefault="004D3869">
      <w:pPr>
        <w:spacing w:after="0" w:line="240" w:lineRule="auto"/>
      </w:pPr>
      <w:r>
        <w:separator/>
      </w:r>
    </w:p>
  </w:endnote>
  <w:endnote w:type="continuationSeparator" w:id="1">
    <w:p w:rsidR="004D3869" w:rsidRDefault="004D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4D3869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4D3869" w:rsidRDefault="004D3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69" w:rsidRDefault="004D3869">
      <w:pPr>
        <w:spacing w:after="0" w:line="240" w:lineRule="auto"/>
      </w:pPr>
      <w:r>
        <w:separator/>
      </w:r>
    </w:p>
  </w:footnote>
  <w:footnote w:type="continuationSeparator" w:id="1">
    <w:p w:rsidR="004D3869" w:rsidRDefault="004D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69"/>
    <w:rsid w:val="004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677</Words>
  <Characters>3859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«Если ты не воспитываешь себя,</dc:title>
  <dc:subject/>
  <dc:creator>АЛЬБИНА</dc:creator>
  <cp:keywords/>
  <dc:description/>
  <cp:lastModifiedBy>надежда</cp:lastModifiedBy>
  <cp:revision>2</cp:revision>
  <dcterms:created xsi:type="dcterms:W3CDTF">2009-07-31T10:14:00Z</dcterms:created>
  <dcterms:modified xsi:type="dcterms:W3CDTF">2009-07-31T10:14:00Z</dcterms:modified>
</cp:coreProperties>
</file>